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1C" w:rsidRDefault="004D781C">
      <w:pPr>
        <w:pStyle w:val="ConsPlusTitlePage"/>
      </w:pPr>
      <w:r>
        <w:t xml:space="preserve">Документ предоставлен </w:t>
      </w:r>
      <w:hyperlink r:id="rId5" w:history="1">
        <w:r>
          <w:rPr>
            <w:color w:val="0000FF"/>
          </w:rPr>
          <w:t>КонсультантПлюс</w:t>
        </w:r>
      </w:hyperlink>
      <w:r>
        <w:br/>
      </w:r>
    </w:p>
    <w:p w:rsidR="004D781C" w:rsidRDefault="004D78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781C">
        <w:tc>
          <w:tcPr>
            <w:tcW w:w="4677" w:type="dxa"/>
            <w:tcBorders>
              <w:top w:val="nil"/>
              <w:left w:val="nil"/>
              <w:bottom w:val="nil"/>
              <w:right w:val="nil"/>
            </w:tcBorders>
          </w:tcPr>
          <w:p w:rsidR="004D781C" w:rsidRDefault="004D781C">
            <w:pPr>
              <w:pStyle w:val="ConsPlusNormal"/>
            </w:pPr>
            <w:r>
              <w:t>29 июля 2017 года</w:t>
            </w:r>
          </w:p>
        </w:tc>
        <w:tc>
          <w:tcPr>
            <w:tcW w:w="4677" w:type="dxa"/>
            <w:tcBorders>
              <w:top w:val="nil"/>
              <w:left w:val="nil"/>
              <w:bottom w:val="nil"/>
              <w:right w:val="nil"/>
            </w:tcBorders>
          </w:tcPr>
          <w:p w:rsidR="004D781C" w:rsidRDefault="004D781C">
            <w:pPr>
              <w:pStyle w:val="ConsPlusNormal"/>
              <w:jc w:val="right"/>
            </w:pPr>
            <w:r>
              <w:t>N 267-ФЗ</w:t>
            </w:r>
          </w:p>
        </w:tc>
      </w:tr>
    </w:tbl>
    <w:p w:rsidR="004D781C" w:rsidRDefault="004D781C">
      <w:pPr>
        <w:pStyle w:val="ConsPlusNormal"/>
        <w:pBdr>
          <w:top w:val="single" w:sz="6" w:space="0" w:color="auto"/>
        </w:pBdr>
        <w:spacing w:before="100" w:after="100"/>
        <w:jc w:val="both"/>
        <w:rPr>
          <w:sz w:val="2"/>
          <w:szCs w:val="2"/>
        </w:rPr>
      </w:pPr>
    </w:p>
    <w:p w:rsidR="004D781C" w:rsidRDefault="004D781C">
      <w:pPr>
        <w:pStyle w:val="ConsPlusNormal"/>
        <w:jc w:val="both"/>
      </w:pPr>
    </w:p>
    <w:p w:rsidR="004D781C" w:rsidRDefault="004D781C">
      <w:pPr>
        <w:pStyle w:val="ConsPlusTitle"/>
        <w:jc w:val="center"/>
      </w:pPr>
      <w:r>
        <w:t>РОССИЙСКАЯ ФЕДЕРАЦИЯ</w:t>
      </w:r>
    </w:p>
    <w:p w:rsidR="004D781C" w:rsidRDefault="004D781C">
      <w:pPr>
        <w:pStyle w:val="ConsPlusTitle"/>
        <w:jc w:val="center"/>
      </w:pPr>
    </w:p>
    <w:p w:rsidR="004D781C" w:rsidRDefault="004D781C">
      <w:pPr>
        <w:pStyle w:val="ConsPlusTitle"/>
        <w:jc w:val="center"/>
      </w:pPr>
      <w:r>
        <w:t>ФЕДЕРАЛЬНЫЙ ЗАКОН</w:t>
      </w:r>
    </w:p>
    <w:p w:rsidR="004D781C" w:rsidRDefault="004D781C">
      <w:pPr>
        <w:pStyle w:val="ConsPlusTitle"/>
        <w:jc w:val="center"/>
      </w:pPr>
    </w:p>
    <w:p w:rsidR="004D781C" w:rsidRDefault="004D781C">
      <w:pPr>
        <w:pStyle w:val="ConsPlusTitle"/>
        <w:jc w:val="center"/>
      </w:pPr>
      <w:r>
        <w:t>О ВНЕСЕНИИ ИЗМЕНЕНИЙ</w:t>
      </w:r>
    </w:p>
    <w:p w:rsidR="004D781C" w:rsidRDefault="004D781C">
      <w:pPr>
        <w:pStyle w:val="ConsPlusTitle"/>
        <w:jc w:val="center"/>
      </w:pPr>
      <w:r>
        <w:t>В ОТДЕЛЬНЫЕ ЗАКОНОДАТЕЛЬНЫЕ АКТЫ РОССИЙСКОЙ ФЕДЕРАЦИИ</w:t>
      </w:r>
    </w:p>
    <w:p w:rsidR="004D781C" w:rsidRDefault="004D781C">
      <w:pPr>
        <w:pStyle w:val="ConsPlusNormal"/>
        <w:jc w:val="both"/>
      </w:pPr>
    </w:p>
    <w:p w:rsidR="004D781C" w:rsidRDefault="004D781C">
      <w:pPr>
        <w:pStyle w:val="ConsPlusNormal"/>
        <w:jc w:val="right"/>
      </w:pPr>
      <w:r>
        <w:t>Принят</w:t>
      </w:r>
    </w:p>
    <w:p w:rsidR="004D781C" w:rsidRDefault="004D781C">
      <w:pPr>
        <w:pStyle w:val="ConsPlusNormal"/>
        <w:jc w:val="right"/>
      </w:pPr>
      <w:r>
        <w:t>Государственной Думой</w:t>
      </w:r>
    </w:p>
    <w:p w:rsidR="004D781C" w:rsidRDefault="004D781C">
      <w:pPr>
        <w:pStyle w:val="ConsPlusNormal"/>
        <w:jc w:val="right"/>
      </w:pPr>
      <w:r>
        <w:t>21 июля 2017 года</w:t>
      </w:r>
    </w:p>
    <w:p w:rsidR="004D781C" w:rsidRDefault="004D781C">
      <w:pPr>
        <w:pStyle w:val="ConsPlusNormal"/>
        <w:jc w:val="both"/>
      </w:pPr>
    </w:p>
    <w:p w:rsidR="004D781C" w:rsidRDefault="004D781C">
      <w:pPr>
        <w:pStyle w:val="ConsPlusNormal"/>
        <w:jc w:val="right"/>
      </w:pPr>
      <w:r>
        <w:t>Одобрен</w:t>
      </w:r>
    </w:p>
    <w:p w:rsidR="004D781C" w:rsidRDefault="004D781C">
      <w:pPr>
        <w:pStyle w:val="ConsPlusNormal"/>
        <w:jc w:val="right"/>
      </w:pPr>
      <w:r>
        <w:t>Советом Федерации</w:t>
      </w:r>
    </w:p>
    <w:p w:rsidR="004D781C" w:rsidRDefault="004D781C">
      <w:pPr>
        <w:pStyle w:val="ConsPlusNormal"/>
        <w:jc w:val="right"/>
      </w:pPr>
      <w:r>
        <w:t>25 июля 2017 года</w:t>
      </w:r>
    </w:p>
    <w:p w:rsidR="004D781C" w:rsidRDefault="004D78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781C">
        <w:trPr>
          <w:jc w:val="center"/>
        </w:trPr>
        <w:tc>
          <w:tcPr>
            <w:tcW w:w="9294" w:type="dxa"/>
            <w:tcBorders>
              <w:top w:val="nil"/>
              <w:left w:val="single" w:sz="24" w:space="0" w:color="CED3F1"/>
              <w:bottom w:val="nil"/>
              <w:right w:val="single" w:sz="24" w:space="0" w:color="F4F3F8"/>
            </w:tcBorders>
            <w:shd w:val="clear" w:color="auto" w:fill="F4F3F8"/>
          </w:tcPr>
          <w:p w:rsidR="004D781C" w:rsidRDefault="004D781C">
            <w:pPr>
              <w:pStyle w:val="ConsPlusNormal"/>
              <w:jc w:val="center"/>
            </w:pPr>
            <w:r>
              <w:rPr>
                <w:color w:val="392C69"/>
              </w:rPr>
              <w:t>Список изменяющих документов</w:t>
            </w:r>
          </w:p>
          <w:p w:rsidR="004D781C" w:rsidRDefault="004D781C">
            <w:pPr>
              <w:pStyle w:val="ConsPlusNormal"/>
              <w:jc w:val="center"/>
            </w:pPr>
            <w:r>
              <w:rPr>
                <w:color w:val="392C69"/>
              </w:rPr>
              <w:t xml:space="preserve">(в ред. Федеральных законов от 29.12.2017 </w:t>
            </w:r>
            <w:hyperlink r:id="rId6" w:history="1">
              <w:r>
                <w:rPr>
                  <w:color w:val="0000FF"/>
                </w:rPr>
                <w:t>N 475-ФЗ</w:t>
              </w:r>
            </w:hyperlink>
            <w:r>
              <w:rPr>
                <w:color w:val="392C69"/>
              </w:rPr>
              <w:t>,</w:t>
            </w:r>
          </w:p>
          <w:p w:rsidR="004D781C" w:rsidRDefault="004D781C">
            <w:pPr>
              <w:pStyle w:val="ConsPlusNormal"/>
              <w:jc w:val="center"/>
            </w:pPr>
            <w:r>
              <w:rPr>
                <w:color w:val="392C69"/>
              </w:rPr>
              <w:t xml:space="preserve">от 24.02.2021 </w:t>
            </w:r>
            <w:hyperlink r:id="rId7" w:history="1">
              <w:r>
                <w:rPr>
                  <w:color w:val="0000FF"/>
                </w:rPr>
                <w:t>N 20-ФЗ</w:t>
              </w:r>
            </w:hyperlink>
            <w:r>
              <w:rPr>
                <w:color w:val="392C69"/>
              </w:rPr>
              <w:t>)</w:t>
            </w:r>
          </w:p>
        </w:tc>
      </w:tr>
    </w:tbl>
    <w:p w:rsidR="004D781C" w:rsidRDefault="004D781C">
      <w:pPr>
        <w:pStyle w:val="ConsPlusNormal"/>
        <w:jc w:val="center"/>
      </w:pPr>
    </w:p>
    <w:p w:rsidR="004D781C" w:rsidRDefault="004D781C">
      <w:pPr>
        <w:pStyle w:val="ConsPlusTitle"/>
        <w:ind w:firstLine="540"/>
        <w:jc w:val="both"/>
        <w:outlineLvl w:val="0"/>
      </w:pPr>
      <w:r>
        <w:t>Статья 1</w:t>
      </w:r>
    </w:p>
    <w:p w:rsidR="004D781C" w:rsidRDefault="004D781C">
      <w:pPr>
        <w:pStyle w:val="ConsPlusNormal"/>
        <w:jc w:val="both"/>
      </w:pPr>
    </w:p>
    <w:p w:rsidR="004D781C" w:rsidRDefault="004D781C">
      <w:pPr>
        <w:pStyle w:val="ConsPlusNormal"/>
        <w:ind w:firstLine="540"/>
        <w:jc w:val="both"/>
      </w:pPr>
      <w:r>
        <w:t xml:space="preserve">Внести в </w:t>
      </w:r>
      <w:hyperlink r:id="rId8" w:history="1">
        <w:r>
          <w:rPr>
            <w:color w:val="0000FF"/>
          </w:rPr>
          <w:t>пункт 1.3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3452; 2007, N 31, ст. 3993, 4011; 2010, N 30, ст. 4007; N 31, ст. 4166; 2011, N 46, ст. 6406; 2012, N 30, ст. 4172; 2013, N 26, ст. 3207; N 44, ст. 5641; N 52, ст. 6968; 2014, N 19, ст. 2315, 2335; N 30, ст. 4214; 2015, N 1, ст. 37, 58; N 27, ст. 3950; 2016, N 1, ст. 11; N 28, ст. 4558) следующие изменения:</w:t>
      </w:r>
    </w:p>
    <w:p w:rsidR="004D781C" w:rsidRDefault="004D781C">
      <w:pPr>
        <w:pStyle w:val="ConsPlusNormal"/>
        <w:spacing w:before="220"/>
        <w:ind w:firstLine="540"/>
        <w:jc w:val="both"/>
      </w:pPr>
      <w:r>
        <w:t xml:space="preserve">1) </w:t>
      </w:r>
      <w:hyperlink r:id="rId9" w:history="1">
        <w:r>
          <w:rPr>
            <w:color w:val="0000FF"/>
          </w:rPr>
          <w:t>абзац первый</w:t>
        </w:r>
      </w:hyperlink>
      <w:r>
        <w:t xml:space="preserve"> изложить в следующей редакции:</w:t>
      </w:r>
    </w:p>
    <w:p w:rsidR="004D781C" w:rsidRDefault="004D781C">
      <w:pPr>
        <w:pStyle w:val="ConsPlusNormal"/>
        <w:spacing w:before="220"/>
        <w:ind w:firstLine="540"/>
        <w:jc w:val="both"/>
      </w:pPr>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10"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11"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w:t>
      </w:r>
      <w:r>
        <w:lastRenderedPageBreak/>
        <w:t>эту сумму либо равна сумме в иностранной валюте, эквивалентной 10 миллионам рублей, или превышает эту сумму.";</w:t>
      </w:r>
    </w:p>
    <w:p w:rsidR="004D781C" w:rsidRDefault="004D781C">
      <w:pPr>
        <w:pStyle w:val="ConsPlusNormal"/>
        <w:spacing w:before="220"/>
        <w:ind w:firstLine="540"/>
        <w:jc w:val="both"/>
      </w:pPr>
      <w:r>
        <w:t xml:space="preserve">2) </w:t>
      </w:r>
      <w:hyperlink r:id="rId12" w:history="1">
        <w:r>
          <w:rPr>
            <w:color w:val="0000FF"/>
          </w:rPr>
          <w:t>абзац второй</w:t>
        </w:r>
      </w:hyperlink>
      <w:r>
        <w:t xml:space="preserve"> после слов "ценных бумаг обществами," дополнить словами "федеральными унитарными предприятиями, государственными корпорациями, государственными компаниями и публично-правовыми компаниями,";</w:t>
      </w:r>
    </w:p>
    <w:p w:rsidR="004D781C" w:rsidRDefault="004D781C">
      <w:pPr>
        <w:pStyle w:val="ConsPlusNormal"/>
        <w:spacing w:before="220"/>
        <w:ind w:firstLine="540"/>
        <w:jc w:val="both"/>
      </w:pPr>
      <w:r>
        <w:t xml:space="preserve">3) </w:t>
      </w:r>
      <w:hyperlink r:id="rId13" w:history="1">
        <w:r>
          <w:rPr>
            <w:color w:val="0000FF"/>
          </w:rPr>
          <w:t>абзац третий</w:t>
        </w:r>
      </w:hyperlink>
      <w:r>
        <w:t xml:space="preserve"> изложить в следующей редакции:</w:t>
      </w:r>
    </w:p>
    <w:p w:rsidR="004D781C" w:rsidRDefault="004D781C">
      <w:pPr>
        <w:pStyle w:val="ConsPlusNormal"/>
        <w:spacing w:before="220"/>
        <w:ind w:firstLine="540"/>
        <w:jc w:val="both"/>
      </w:pPr>
      <w: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4D781C" w:rsidRDefault="004D781C">
      <w:pPr>
        <w:pStyle w:val="ConsPlusNormal"/>
        <w:jc w:val="both"/>
      </w:pPr>
    </w:p>
    <w:p w:rsidR="004D781C" w:rsidRDefault="004D781C">
      <w:pPr>
        <w:pStyle w:val="ConsPlusTitle"/>
        <w:ind w:firstLine="540"/>
        <w:jc w:val="both"/>
        <w:outlineLvl w:val="0"/>
      </w:pPr>
      <w:r>
        <w:t>Статья 2</w:t>
      </w:r>
    </w:p>
    <w:p w:rsidR="004D781C" w:rsidRDefault="004D781C">
      <w:pPr>
        <w:pStyle w:val="ConsPlusNormal"/>
        <w:jc w:val="both"/>
      </w:pPr>
    </w:p>
    <w:p w:rsidR="004D781C" w:rsidRDefault="004D781C">
      <w:pPr>
        <w:pStyle w:val="ConsPlusNormal"/>
        <w:ind w:firstLine="540"/>
        <w:jc w:val="both"/>
      </w:pPr>
      <w:r>
        <w:t xml:space="preserve">Внести в </w:t>
      </w:r>
      <w:hyperlink r:id="rId1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N 46, ст. 4434; N 50, ст. 4847; 2004, N 34, ст. 3533; N 44, ст. 4266; 2005, N 1, ст. 13, 40; N 30, ст. 3131; N 52, ст. 5574; 2006, N 1, ст. 4; N 2, ст. 172; N 6, ст. 636; N 19, ст. 2066; N 31, ст. 3438; N 45, ст. 4641; N 50, ст. 5281; N 52, ст. 5498; 2007, N 1, ст. 25; N 7, ст. 840; N 16, ст. 1825; N 26, ст. 3089; N 30, ст. 3755; N 31, ст. 4007; 2008, N 20, ст. 2259; N 52, ст. 6235, 6236; 2009, N 1, ст. 17; N 7, ст. 777; N 29, ст. 3597; N 48, ст. 5711; 2010, N 1, ст. 1; N 18, ст. 2145; N 19, ст. 2291; N 30, ст. 4002, 4007; N 31, ст. 4193; 2011, N 1, ст. 23; N 19, ст. 2714; N 23, ст. 3260; N 30, ст. 4600; N 46, ст. 6406; N 47, ст. 6602; N 48, ст. 6728; N 50, ст. 7351, 7355, 7362; 2012, N 24, ст. 3068, 3082; N 31, ст. 4320; N 47, ст. 6403, 6404, 6405; N 53, ст. 7602, 7641; 2013, N 14, ст. 1657, 1666; N 19, ст. 2323; N 26, ст. 3207, 3208, 3209; N 27, ст. 3469, 3477, 3478; N 30, ст. 4025, 4029, 4031, 4040, 4082; N 31, ст. 4191; N 44, ст. 5624; N 48, ст. 6159, 6163; N 49, ст. 6343; N 51, ст. 6683, 6685, 6695, 6696; N 52, ст. 6961, 6986, 6994; 2014, N 6, ст. 557, 566; N 11, ст. 1096; N 14, ст. 1561; N 19, ст. 2302, 2317, 2327, 2335; N 26, ст. 3366, 3395; N 30, ст. 4211, 4214, 4218, 4224, 4256, 4259, 4264; N 42, ст. 5615; N 43, ст. 5799; N 48, ст. 6636, 6638, 6643, 6651; N 52, ст. 7545, 7548, 7549; 2015, N 1, ст. 35, 37, 83, 85; N 10, ст. 1405, 1416; N 13, ст. 1811; N 21, ст. 2981; N 27, ст. 3950; N 29, ст. 4354, 4374, 4376, 4391; N 41, ст. 5629; N 45, ст. 6205, 6208; N 48, ст. 6710, 6716; N 51, ст. 7249; 2016, N 1, ст. 11, 59, 63, 84; N 10, ст. 1323; N 11, ст. 1481, 1490; N 14, ст. 1907; N 15, ст. 2051; N 26, ст. 3871, 3877; N 27, ст. 4164, 4197, 4206, 4223, 4226, 4259; N 50, ст. 6975; N 52, ст. 7508; 2017, N 1, ст. 12, 31, 51; N 11, ст. 1535; N 17, ст. 2456; N 18, ст. 2664; N 23, ст. 3227) следующие изменения:</w:t>
      </w:r>
    </w:p>
    <w:p w:rsidR="004D781C" w:rsidRDefault="004D781C">
      <w:pPr>
        <w:pStyle w:val="ConsPlusNormal"/>
        <w:spacing w:before="220"/>
        <w:ind w:firstLine="540"/>
        <w:jc w:val="both"/>
      </w:pPr>
      <w:r>
        <w:t xml:space="preserve">1) в </w:t>
      </w:r>
      <w:hyperlink r:id="rId15" w:history="1">
        <w:r>
          <w:rPr>
            <w:color w:val="0000FF"/>
          </w:rPr>
          <w:t>абзаце первом части 1 статьи 3.5</w:t>
        </w:r>
      </w:hyperlink>
      <w:r>
        <w:t xml:space="preserve"> слова "статьями 15.39, 15.40" заменить словами "частями 1 - 5 статьи 15.39, статьей 15.40", слова "статьями 15.27.1, 15.39" заменить словами "статьей 15.27.1, частями 1 - 5 статьи 15.39";</w:t>
      </w:r>
    </w:p>
    <w:p w:rsidR="004D781C" w:rsidRDefault="004D781C">
      <w:pPr>
        <w:pStyle w:val="ConsPlusNormal"/>
        <w:spacing w:before="220"/>
        <w:ind w:firstLine="540"/>
        <w:jc w:val="both"/>
      </w:pPr>
      <w:r>
        <w:t xml:space="preserve">2) </w:t>
      </w:r>
      <w:hyperlink r:id="rId16" w:history="1">
        <w:r>
          <w:rPr>
            <w:color w:val="0000FF"/>
          </w:rPr>
          <w:t>часть 1 статьи 4.5</w:t>
        </w:r>
      </w:hyperlink>
      <w:r>
        <w:t xml:space="preserve"> после слов "платежной системе," дополнить словами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статьей 15.39 настоящего Кодекса),";</w:t>
      </w:r>
    </w:p>
    <w:p w:rsidR="004D781C" w:rsidRDefault="004D781C">
      <w:pPr>
        <w:pStyle w:val="ConsPlusNormal"/>
        <w:spacing w:before="220"/>
        <w:ind w:firstLine="540"/>
        <w:jc w:val="both"/>
      </w:pPr>
      <w:r>
        <w:t xml:space="preserve">3) </w:t>
      </w:r>
      <w:hyperlink r:id="rId17" w:history="1">
        <w:r>
          <w:rPr>
            <w:color w:val="0000FF"/>
          </w:rPr>
          <w:t>статью 15.39</w:t>
        </w:r>
      </w:hyperlink>
      <w:r>
        <w:t xml:space="preserve"> изложить в следующей редакции:</w:t>
      </w:r>
    </w:p>
    <w:p w:rsidR="004D781C" w:rsidRDefault="004D781C">
      <w:pPr>
        <w:pStyle w:val="ConsPlusNormal"/>
        <w:jc w:val="both"/>
      </w:pPr>
    </w:p>
    <w:p w:rsidR="004D781C" w:rsidRDefault="004D781C">
      <w:pPr>
        <w:pStyle w:val="ConsPlusNormal"/>
        <w:ind w:firstLine="540"/>
        <w:jc w:val="both"/>
      </w:pPr>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w:t>
      </w:r>
      <w:r>
        <w:lastRenderedPageBreak/>
        <w:t>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4D781C" w:rsidRDefault="004D781C">
      <w:pPr>
        <w:pStyle w:val="ConsPlusNormal"/>
        <w:jc w:val="both"/>
      </w:pPr>
    </w:p>
    <w:p w:rsidR="004D781C" w:rsidRDefault="004D781C">
      <w:pPr>
        <w:pStyle w:val="ConsPlusNormal"/>
        <w:ind w:firstLine="540"/>
        <w:jc w:val="both"/>
      </w:pPr>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1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19"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частями 1.3 или 1.4 </w:t>
      </w:r>
      <w:hyperlink r:id="rId20" w:history="1">
        <w:r>
          <w:rPr>
            <w:color w:val="0000FF"/>
          </w:rPr>
          <w:t>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w:t>
      </w:r>
      <w:hyperlink r:id="rId21" w:history="1">
        <w:r>
          <w:rPr>
            <w:color w:val="0000FF"/>
          </w:rPr>
          <w:t>закона</w:t>
        </w:r>
      </w:hyperlink>
      <w:r>
        <w:t xml:space="preserve"> от 14 ноября 2002 года N 161-ФЗ "О государственных и муниципальных унитарных предприятиях"), -</w:t>
      </w:r>
    </w:p>
    <w:p w:rsidR="004D781C" w:rsidRDefault="004D781C">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D781C" w:rsidRDefault="004D781C">
      <w:pPr>
        <w:pStyle w:val="ConsPlusNormal"/>
        <w:spacing w:before="220"/>
        <w:ind w:firstLine="540"/>
        <w:jc w:val="both"/>
      </w:pPr>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3"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w:t>
      </w:r>
      <w:r>
        <w:lastRenderedPageBreak/>
        <w:t xml:space="preserve">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частью 1.3 или 1.4 </w:t>
      </w:r>
      <w:hyperlink r:id="rId24" w:history="1">
        <w:r>
          <w:rPr>
            <w:color w:val="0000FF"/>
          </w:rPr>
          <w:t>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w:t>
      </w:r>
      <w:hyperlink r:id="rId25" w:history="1">
        <w:r>
          <w:rPr>
            <w:color w:val="0000FF"/>
          </w:rPr>
          <w:t>закона</w:t>
        </w:r>
      </w:hyperlink>
      <w:r>
        <w:t xml:space="preserve">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4D781C" w:rsidRDefault="004D781C">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D781C" w:rsidRDefault="004D781C">
      <w:pPr>
        <w:pStyle w:val="ConsPlusNormal"/>
        <w:spacing w:before="220"/>
        <w:ind w:firstLine="540"/>
        <w:jc w:val="both"/>
      </w:pPr>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4D781C" w:rsidRDefault="004D781C">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D781C" w:rsidRDefault="004D781C">
      <w:pPr>
        <w:pStyle w:val="ConsPlusNormal"/>
        <w:spacing w:before="220"/>
        <w:ind w:firstLine="540"/>
        <w:jc w:val="both"/>
      </w:pPr>
      <w:r>
        <w:lastRenderedPageBreak/>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4D781C" w:rsidRDefault="004D781C">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4D781C" w:rsidRDefault="004D781C">
      <w:pPr>
        <w:pStyle w:val="ConsPlusNormal"/>
        <w:spacing w:before="220"/>
        <w:ind w:firstLine="540"/>
        <w:jc w:val="both"/>
      </w:pPr>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4D781C" w:rsidRDefault="004D781C">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D781C" w:rsidRDefault="004D781C">
      <w:pPr>
        <w:pStyle w:val="ConsPlusNormal"/>
        <w:spacing w:before="220"/>
        <w:ind w:firstLine="540"/>
        <w:jc w:val="both"/>
      </w:pPr>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7"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4D781C" w:rsidRDefault="004D781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D781C" w:rsidRDefault="004D781C">
      <w:pPr>
        <w:pStyle w:val="ConsPlusNormal"/>
        <w:spacing w:before="220"/>
        <w:ind w:firstLine="540"/>
        <w:jc w:val="both"/>
      </w:pPr>
      <w:r>
        <w:t xml:space="preserve">7. 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4D781C" w:rsidRDefault="004D781C">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4D781C" w:rsidRDefault="004D781C">
      <w:pPr>
        <w:pStyle w:val="ConsPlusNormal"/>
        <w:jc w:val="both"/>
      </w:pPr>
    </w:p>
    <w:p w:rsidR="004D781C" w:rsidRDefault="004D781C">
      <w:pPr>
        <w:pStyle w:val="ConsPlusNormal"/>
        <w:ind w:firstLine="540"/>
        <w:jc w:val="both"/>
      </w:pPr>
      <w:r>
        <w:t xml:space="preserve">4) в </w:t>
      </w:r>
      <w:hyperlink r:id="rId28" w:history="1">
        <w:r>
          <w:rPr>
            <w:color w:val="0000FF"/>
          </w:rPr>
          <w:t>части 1 статьи 23.62</w:t>
        </w:r>
      </w:hyperlink>
      <w:r>
        <w:t xml:space="preserve"> слова "частью 2 статьи 15.39" заменить словами "частями 2, 4, 6 и 7 статьи 15.39";</w:t>
      </w:r>
    </w:p>
    <w:p w:rsidR="004D781C" w:rsidRDefault="004D781C">
      <w:pPr>
        <w:pStyle w:val="ConsPlusNormal"/>
        <w:spacing w:before="220"/>
        <w:ind w:firstLine="540"/>
        <w:jc w:val="both"/>
      </w:pPr>
      <w:r>
        <w:t xml:space="preserve">5) в </w:t>
      </w:r>
      <w:hyperlink r:id="rId29" w:history="1">
        <w:r>
          <w:rPr>
            <w:color w:val="0000FF"/>
          </w:rPr>
          <w:t>части 1 статьи 23.74</w:t>
        </w:r>
      </w:hyperlink>
      <w:r>
        <w:t xml:space="preserve"> слова "частью 1 статьи 15.39" заменить словами "частями 1, 3 и 5 статьи 15.39".</w:t>
      </w:r>
    </w:p>
    <w:p w:rsidR="004D781C" w:rsidRDefault="004D781C">
      <w:pPr>
        <w:pStyle w:val="ConsPlusNormal"/>
        <w:jc w:val="both"/>
      </w:pPr>
    </w:p>
    <w:p w:rsidR="004D781C" w:rsidRDefault="004D781C">
      <w:pPr>
        <w:pStyle w:val="ConsPlusTitle"/>
        <w:ind w:firstLine="540"/>
        <w:jc w:val="both"/>
        <w:outlineLvl w:val="0"/>
      </w:pPr>
      <w:r>
        <w:t>Статья 3</w:t>
      </w:r>
    </w:p>
    <w:p w:rsidR="004D781C" w:rsidRDefault="004D781C">
      <w:pPr>
        <w:pStyle w:val="ConsPlusNormal"/>
        <w:jc w:val="both"/>
      </w:pPr>
    </w:p>
    <w:p w:rsidR="004D781C" w:rsidRDefault="004D781C">
      <w:pPr>
        <w:pStyle w:val="ConsPlusNormal"/>
        <w:ind w:firstLine="540"/>
        <w:jc w:val="both"/>
      </w:pPr>
      <w:r>
        <w:t xml:space="preserve">Внести в Федеральный </w:t>
      </w:r>
      <w:hyperlink r:id="rId30" w:history="1">
        <w:r>
          <w:rPr>
            <w:color w:val="0000FF"/>
          </w:rPr>
          <w:t>закон</w:t>
        </w:r>
      </w:hyperlink>
      <w:r>
        <w:t xml:space="preserve">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2011, N 45, ст. 6321; 2013, N 27, ст. 3480; N 52, ст. 6961; 2014, N 45, ст. 6147; 2015, N 29, ст. 4342; N 48, ст. 6678; 2016, N 22, ст. 3097) следующие изменения:</w:t>
      </w:r>
    </w:p>
    <w:p w:rsidR="004D781C" w:rsidRDefault="004D781C">
      <w:pPr>
        <w:pStyle w:val="ConsPlusNormal"/>
        <w:spacing w:before="220"/>
        <w:ind w:firstLine="540"/>
        <w:jc w:val="both"/>
      </w:pPr>
      <w:r>
        <w:t xml:space="preserve">1) </w:t>
      </w:r>
      <w:hyperlink r:id="rId31" w:history="1">
        <w:r>
          <w:rPr>
            <w:color w:val="0000FF"/>
          </w:rPr>
          <w:t>статью 2</w:t>
        </w:r>
      </w:hyperlink>
      <w:r>
        <w:t xml:space="preserve"> дополнить пунктом 5 следующего содержания:</w:t>
      </w:r>
    </w:p>
    <w:p w:rsidR="004D781C" w:rsidRDefault="004D781C">
      <w:pPr>
        <w:pStyle w:val="ConsPlusNormal"/>
        <w:spacing w:before="220"/>
        <w:ind w:firstLine="540"/>
        <w:jc w:val="both"/>
      </w:pPr>
      <w:r>
        <w:t>"5. Под федеральным унитарным предприятием, имеющим стратегическое значение для оборонно-промышленного комплекса и безопасности Российской Федерации, в целях настоящего Федерального закона понимается:</w:t>
      </w:r>
    </w:p>
    <w:p w:rsidR="004D781C" w:rsidRDefault="004D781C">
      <w:pPr>
        <w:pStyle w:val="ConsPlusNormal"/>
        <w:spacing w:before="220"/>
        <w:ind w:firstLine="540"/>
        <w:jc w:val="both"/>
      </w:pPr>
      <w:r>
        <w:t xml:space="preserve">1) федеральное государственное унитарное предприятие и федеральное казенное предприятие, включенные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32" w:history="1">
        <w:r>
          <w:rPr>
            <w:color w:val="0000FF"/>
          </w:rPr>
          <w:t>законом</w:t>
        </w:r>
      </w:hyperlink>
      <w:r>
        <w:t xml:space="preserve"> от 21 декабря 2001 года N 178-ФЗ "О приватизации государственного и муниципального имущества";</w:t>
      </w:r>
    </w:p>
    <w:p w:rsidR="004D781C" w:rsidRDefault="004D781C">
      <w:pPr>
        <w:pStyle w:val="ConsPlusNormal"/>
        <w:spacing w:before="220"/>
        <w:ind w:firstLine="540"/>
        <w:jc w:val="both"/>
      </w:pPr>
      <w:r>
        <w:t xml:space="preserve">2) федеральное государственное унитарное предприятие и федеральное казенное предприятие, включенные в перечень стратегических предприятий и организаций, утвержденный Правительством Российской Федерации в соответствии с Федеральным </w:t>
      </w:r>
      <w:hyperlink r:id="rId33" w:history="1">
        <w:r>
          <w:rPr>
            <w:color w:val="0000FF"/>
          </w:rPr>
          <w:t>законом</w:t>
        </w:r>
      </w:hyperlink>
      <w:r>
        <w:t xml:space="preserve"> от 26 октября 2002 года N 127-ФЗ "О несостоятельности (банкротстве)";</w:t>
      </w:r>
    </w:p>
    <w:p w:rsidR="004D781C" w:rsidRDefault="004D781C">
      <w:pPr>
        <w:pStyle w:val="ConsPlusNormal"/>
        <w:spacing w:before="220"/>
        <w:ind w:firstLine="540"/>
        <w:jc w:val="both"/>
      </w:pPr>
      <w:r>
        <w:t>3) федеральное государственное унитарное предприятие и федеральное казенное предприятие, определенные отдельным решением Президента Российской Федерации или Правительства Российской Федерации.";</w:t>
      </w:r>
    </w:p>
    <w:p w:rsidR="004D781C" w:rsidRDefault="004D781C">
      <w:pPr>
        <w:pStyle w:val="ConsPlusNormal"/>
        <w:spacing w:before="220"/>
        <w:ind w:firstLine="540"/>
        <w:jc w:val="both"/>
      </w:pPr>
      <w:r>
        <w:t xml:space="preserve">2) </w:t>
      </w:r>
      <w:hyperlink r:id="rId34" w:history="1">
        <w:r>
          <w:rPr>
            <w:color w:val="0000FF"/>
          </w:rPr>
          <w:t>абзац третий пункта 2 статьи 3</w:t>
        </w:r>
      </w:hyperlink>
      <w:r>
        <w:t xml:space="preserve"> дополнить словами "с учетом требований, установленных статьей 24.1 настоящего Федерального закона";</w:t>
      </w:r>
    </w:p>
    <w:p w:rsidR="004D781C" w:rsidRDefault="004D781C">
      <w:pPr>
        <w:pStyle w:val="ConsPlusNormal"/>
        <w:spacing w:before="220"/>
        <w:ind w:firstLine="540"/>
        <w:jc w:val="both"/>
      </w:pPr>
      <w:r>
        <w:t xml:space="preserve">3) </w:t>
      </w:r>
      <w:hyperlink r:id="rId35" w:history="1">
        <w:r>
          <w:rPr>
            <w:color w:val="0000FF"/>
          </w:rPr>
          <w:t>дополнить</w:t>
        </w:r>
      </w:hyperlink>
      <w:r>
        <w:t xml:space="preserve"> статьей 24.1 следующего содержания:</w:t>
      </w:r>
    </w:p>
    <w:p w:rsidR="004D781C" w:rsidRDefault="004D781C">
      <w:pPr>
        <w:pStyle w:val="ConsPlusNormal"/>
        <w:jc w:val="both"/>
      </w:pPr>
    </w:p>
    <w:p w:rsidR="004D781C" w:rsidRDefault="004D781C">
      <w:pPr>
        <w:pStyle w:val="ConsPlusNormal"/>
        <w:ind w:firstLine="540"/>
        <w:jc w:val="both"/>
      </w:pPr>
      <w:r>
        <w:t xml:space="preserve">"Статья 24.1. Открытие банковских счетов и покрытых (депонированных) аккредитивов, заключение договоров банковского счета, договоров банковского вклада (депозита), </w:t>
      </w:r>
      <w:r>
        <w:lastRenderedPageBreak/>
        <w:t>приобретение ценных бумаг кредитных организаций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4D781C" w:rsidRDefault="004D781C">
      <w:pPr>
        <w:pStyle w:val="ConsPlusNormal"/>
        <w:jc w:val="both"/>
      </w:pPr>
    </w:p>
    <w:p w:rsidR="004D781C" w:rsidRDefault="004D781C">
      <w:pPr>
        <w:pStyle w:val="ConsPlusNormal"/>
        <w:ind w:firstLine="540"/>
        <w:jc w:val="both"/>
      </w:pPr>
      <w:r>
        <w:t>1.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рубль (ценная бумага номинирована в рублях), только в случае, если кредитная организация соответствует требованиям, установленным в соответствии с пунктом 8 и абзацами первым, вторым и пятым пункта 9 настоящей статьи, и включена в перечень, предусмотренный пунктом 10 настоящей статьи, за исключением случаев, определенных пунктом 4 и абзацами третьим и четвертым пункта 9 настоящей статьи.</w:t>
      </w:r>
    </w:p>
    <w:p w:rsidR="004D781C" w:rsidRDefault="004D781C">
      <w:pPr>
        <w:pStyle w:val="ConsPlusNormal"/>
        <w:spacing w:before="220"/>
        <w:ind w:firstLine="540"/>
        <w:jc w:val="both"/>
      </w:pPr>
      <w:r>
        <w:t>2.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иностранная валюта (ценная бумага номинирована в иностранной валюте), только в случае, если кредитная организация соответствует требованиям, установленным в соответствии с пунктом 8 и абзацами первым, вторым и пятым пункта 9 настоящей статьи, и включена в перечень, предусмотренный пунктом 10 настоящей статьи, за исключением случаев, определенных абзацами третьим и четвертым пункта 9 настоящей статьи, а также в иностранных банках, действующих в соответствии с правом страны своего места нахождения.</w:t>
      </w:r>
    </w:p>
    <w:p w:rsidR="004D781C" w:rsidRDefault="004D781C">
      <w:pPr>
        <w:pStyle w:val="ConsPlusNormal"/>
        <w:spacing w:before="220"/>
        <w:ind w:firstLine="540"/>
        <w:jc w:val="both"/>
      </w:pPr>
      <w:r>
        <w:t>Правительство Российской Федерации вправе установить требования к иностранным банкам, в которых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федеральные унитарные предприятия и хозяйственные общества должны расторгнуть договоры банковского счета и договоры банковского вклада (депозита), заключенные с иностранными банками, которые перестали соответствовать установленным требованиям. 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4D781C" w:rsidRDefault="004D781C">
      <w:pPr>
        <w:pStyle w:val="ConsPlusNormal"/>
        <w:spacing w:before="220"/>
        <w:ind w:firstLine="540"/>
        <w:jc w:val="both"/>
      </w:pPr>
      <w:r>
        <w:t xml:space="preserve">3.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уведомляют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w:t>
      </w:r>
      <w:r>
        <w:lastRenderedPageBreak/>
        <w:t>в них изменений, о приобретении и об отчуждении ценных бумаг иностранных банков в порядке, установленном Правительством Российской Федерации.</w:t>
      </w:r>
    </w:p>
    <w:p w:rsidR="004D781C" w:rsidRDefault="004D781C">
      <w:pPr>
        <w:pStyle w:val="ConsPlusNormal"/>
        <w:spacing w:before="220"/>
        <w:ind w:firstLine="540"/>
        <w:jc w:val="both"/>
      </w:pPr>
      <w:r>
        <w:t xml:space="preserve">4.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36"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5.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пунктом 8 и абзацами первым, вторым и пятым пункта 9 настоящей статьи, и были исключены из перечня кредитных организаций, предусмотренного пунктом 10 настоящей статьи, должны расторгнуть договоры банковского счета и договоры банковского вклада (депозита) с такими кредитными организациями в течение ста восьмидесяти дней со дня размещения Банком России на его официальном сайте в информационно-телекоммуникационной сети "Интернет" соответствующего перечня кредитных организаций.</w:t>
      </w:r>
    </w:p>
    <w:p w:rsidR="004D781C" w:rsidRDefault="004D781C">
      <w:pPr>
        <w:pStyle w:val="ConsPlusNormal"/>
        <w:spacing w:before="220"/>
        <w:ind w:firstLine="540"/>
        <w:jc w:val="both"/>
      </w:pPr>
      <w:r>
        <w:t>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4D781C" w:rsidRDefault="004D781C">
      <w:pPr>
        <w:pStyle w:val="ConsPlusNormal"/>
        <w:spacing w:before="220"/>
        <w:ind w:firstLine="540"/>
        <w:jc w:val="both"/>
      </w:pPr>
      <w:r>
        <w:t>Правительство Российской Федерации устанавливает порядок и условия отчуждения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принадлежащих им ценных бумаг кредитных организаций, которые перестали соответствовать требованиям, установленным в соответствии с пунктом 8 и абзацами первым, вторым и пятым пункта 9 настоящей статьи, и были исключены из перечня кредитных организаций, предусмотренного пунктом 10 настоящей статьи.</w:t>
      </w:r>
    </w:p>
    <w:p w:rsidR="004D781C" w:rsidRDefault="004D781C">
      <w:pPr>
        <w:pStyle w:val="ConsPlusNormal"/>
        <w:spacing w:before="220"/>
        <w:ind w:firstLine="540"/>
        <w:jc w:val="both"/>
      </w:pPr>
      <w:r>
        <w:t>6. Со дня исключения кредитной организации из перечня кредитных организаций, предусмотренного пунктом 10 настоящей статьи, срок действия договоров банковского вклада (депозита), договоров об открытии покрытых (депонированных) аккредитивов, которые были заключены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с такой кредитной организацией, не может быть продлен.</w:t>
      </w:r>
    </w:p>
    <w:p w:rsidR="004D781C" w:rsidRDefault="004D781C">
      <w:pPr>
        <w:pStyle w:val="ConsPlusNormal"/>
        <w:spacing w:before="220"/>
        <w:ind w:firstLine="540"/>
        <w:jc w:val="both"/>
      </w:pPr>
      <w:r>
        <w:t>7. Со дня исключения кредитной организации из перечня кредитных организаций, предусмотренного пунктом 10 настоящей статьи, на банковский счет, открытый по договору банковского счета или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в такой кредитной организации, не могут быть зачислены денежные средства, за исключением процентов по договору банковского счета или договору банковского вклада (депозита).</w:t>
      </w:r>
    </w:p>
    <w:p w:rsidR="004D781C" w:rsidRDefault="004D781C">
      <w:pPr>
        <w:pStyle w:val="ConsPlusNormal"/>
        <w:spacing w:before="220"/>
        <w:ind w:firstLine="540"/>
        <w:jc w:val="both"/>
      </w:pPr>
      <w:r>
        <w:lastRenderedPageBreak/>
        <w:t>8.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независимо от валюты соответствующего договора могут осуществлять только кредитные организации, соответствующие одному из следующих требований:</w:t>
      </w:r>
    </w:p>
    <w:p w:rsidR="004D781C" w:rsidRDefault="004D781C">
      <w:pPr>
        <w:pStyle w:val="ConsPlusNormal"/>
        <w:spacing w:before="220"/>
        <w:ind w:firstLine="540"/>
        <w:jc w:val="both"/>
      </w:pPr>
      <w:r>
        <w:t>1) кредитная организация имеет собственные средства (капитал) в размере не менее размера, установленного Правительством Российской Федерации по согласованию с Банком России, и соответствует дополнительным требованиям, установленным Правительством Российской Федерации;</w:t>
      </w:r>
    </w:p>
    <w:p w:rsidR="004D781C" w:rsidRDefault="004D781C">
      <w:pPr>
        <w:pStyle w:val="ConsPlusNormal"/>
        <w:spacing w:before="220"/>
        <w:ind w:firstLine="540"/>
        <w:jc w:val="both"/>
      </w:pPr>
      <w:r>
        <w:t>2) кредитная организация находится под прямым или косвенным контролем Банка России или Российской Федерации.</w:t>
      </w:r>
    </w:p>
    <w:p w:rsidR="004D781C" w:rsidRDefault="004D781C">
      <w:pPr>
        <w:pStyle w:val="ConsPlusNormal"/>
        <w:spacing w:before="220"/>
        <w:ind w:firstLine="540"/>
        <w:jc w:val="both"/>
      </w:pPr>
      <w:r>
        <w:t>9. При установлении дополнительных требований к кредитным организациям, указанным в подпункте 1 пункта 8 настоящей статьи, Правительство Российской Федерации вправе определить требования к ценным бумагам кредитных организаций, которые вправе приобретать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 установить лимиты размещения средств такими федеральными унитарными предприятиями и хозяйственными обществами в кредитных организациях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4D781C" w:rsidRDefault="004D781C">
      <w:pPr>
        <w:pStyle w:val="ConsPlusNormal"/>
        <w:spacing w:before="220"/>
        <w:ind w:firstLine="540"/>
        <w:jc w:val="both"/>
      </w:pPr>
      <w:r>
        <w:t xml:space="preserve">При установлении дополнительных требований к кредитным организациям, указанным в подпункте 1 пункта 8 настоящей статьи, Правительство Российской Федерации устанавливает требование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37"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w:t>
      </w:r>
    </w:p>
    <w:p w:rsidR="004D781C" w:rsidRDefault="004D781C">
      <w:pPr>
        <w:pStyle w:val="ConsPlusNormal"/>
        <w:spacing w:before="220"/>
        <w:ind w:firstLine="540"/>
        <w:jc w:val="both"/>
      </w:pPr>
      <w:r>
        <w:t>Правительство Российской Федерации вправе определить кредитную организацию, не соответствующую установленным в соответствии с пунктом 8 настоящей статьи и абзацами первым, вторым и пятым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федеральным унитарным предприятием, имеющим стратегическое значение для оборонно-промышленного комплекса и безопасности Российской Федерации, и (или) хозяйственным обществом, находящимся под его прямым или косвенным контролем. При этом такая кредитная организация не включается в перечень, предусмотренный пунктом 10 настоящей статьи.</w:t>
      </w:r>
    </w:p>
    <w:p w:rsidR="004D781C" w:rsidRDefault="004D781C">
      <w:pPr>
        <w:pStyle w:val="ConsPlusNormal"/>
        <w:spacing w:before="220"/>
        <w:ind w:firstLine="540"/>
        <w:jc w:val="both"/>
      </w:pPr>
      <w:r>
        <w:t xml:space="preserve">Правительство Российской Федерации вправе определить кредитную организацию, не соответствующую установленным в соответствии с пунктом 8 настоящей статьи и абзацами первым, вторым и пятым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w:t>
      </w:r>
      <w:r>
        <w:lastRenderedPageBreak/>
        <w:t>Федерации, и хозяйственными обществами, находящимися под их прямым 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перечень, предусмотренный пунктом 10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4D781C" w:rsidRDefault="004D781C">
      <w:pPr>
        <w:pStyle w:val="ConsPlusNormal"/>
        <w:spacing w:before="220"/>
        <w:ind w:firstLine="540"/>
        <w:jc w:val="both"/>
      </w:pPr>
      <w:r>
        <w:t>Правительство Российской Федерации вправе определить требования, которым должны соответствовать кредитные организации, указанные в подпункте 2 пункта 8 настоящей статьи, для целей осуществления операций (сделок), указанных в абзаце первом пункта 8 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4D781C" w:rsidRDefault="004D781C">
      <w:pPr>
        <w:pStyle w:val="ConsPlusNormal"/>
        <w:spacing w:before="220"/>
        <w:ind w:firstLine="540"/>
        <w:jc w:val="both"/>
      </w:pPr>
      <w:r>
        <w:t>10.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пунктом 8 и абзацами первым, вторым и пятым пункта 9 настоящей статьи, с указанием следующей информации:</w:t>
      </w:r>
    </w:p>
    <w:p w:rsidR="004D781C" w:rsidRDefault="004D781C">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4D781C" w:rsidRDefault="004D781C">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38" w:history="1">
        <w:r>
          <w:rPr>
            <w:color w:val="0000FF"/>
          </w:rPr>
          <w:t>законом</w:t>
        </w:r>
      </w:hyperlink>
      <w:r>
        <w:t xml:space="preserve"> от 23 декабря 2003 года N 177-ФЗ "О страховании вкладов физических лиц в банках Российской Федерации".</w:t>
      </w:r>
    </w:p>
    <w:p w:rsidR="004D781C" w:rsidRDefault="004D781C">
      <w:pPr>
        <w:pStyle w:val="ConsPlusNormal"/>
        <w:spacing w:before="220"/>
        <w:ind w:firstLine="540"/>
        <w:jc w:val="both"/>
      </w:pPr>
      <w:r>
        <w:t>11. Банк России опубликовывает размещенный в соответствии с пунктом 10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
    <w:p w:rsidR="004D781C" w:rsidRDefault="004D781C">
      <w:pPr>
        <w:pStyle w:val="ConsPlusNormal"/>
        <w:spacing w:before="220"/>
        <w:ind w:firstLine="540"/>
        <w:jc w:val="both"/>
      </w:pPr>
      <w:r>
        <w:t>12. Положения пунктов 1 - 7 настоящей статьи распространяются на хозяйственные общества, находящиеся под прямым или косвенным контролем федеральных унитарных предприятий, имеющих стратегическое значение для оборонно-промышленного комплекса и безопасности Российской Федерации, в случае включения указанных хозяйственных обществ в утвержденный Правительством Российской Федерации перечень.</w:t>
      </w:r>
    </w:p>
    <w:p w:rsidR="004D781C" w:rsidRDefault="004D781C">
      <w:pPr>
        <w:pStyle w:val="ConsPlusNormal"/>
        <w:spacing w:before="220"/>
        <w:ind w:firstLine="540"/>
        <w:jc w:val="both"/>
      </w:pPr>
      <w:r>
        <w:t>13. Днем исключения кредитной организации из перечня кредитных организаций, предусмотренного пунктом 10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такого перечня кредитных организаций.".</w:t>
      </w:r>
    </w:p>
    <w:p w:rsidR="004D781C" w:rsidRDefault="004D781C">
      <w:pPr>
        <w:pStyle w:val="ConsPlusNormal"/>
        <w:jc w:val="both"/>
      </w:pPr>
    </w:p>
    <w:p w:rsidR="004D781C" w:rsidRDefault="004D781C">
      <w:pPr>
        <w:pStyle w:val="ConsPlusTitle"/>
        <w:ind w:firstLine="540"/>
        <w:jc w:val="both"/>
        <w:outlineLvl w:val="0"/>
      </w:pPr>
      <w:r>
        <w:t>Статья 4</w:t>
      </w:r>
    </w:p>
    <w:p w:rsidR="004D781C" w:rsidRDefault="004D781C">
      <w:pPr>
        <w:pStyle w:val="ConsPlusNormal"/>
        <w:jc w:val="both"/>
      </w:pPr>
    </w:p>
    <w:p w:rsidR="004D781C" w:rsidRDefault="004D781C">
      <w:pPr>
        <w:pStyle w:val="ConsPlusNormal"/>
        <w:ind w:firstLine="540"/>
        <w:jc w:val="both"/>
      </w:pPr>
      <w:r>
        <w:lastRenderedPageBreak/>
        <w:t xml:space="preserve">Внести в </w:t>
      </w:r>
      <w:hyperlink r:id="rId39" w:history="1">
        <w:r>
          <w:rPr>
            <w:color w:val="0000FF"/>
          </w:rPr>
          <w:t>статью 14</w:t>
        </w:r>
      </w:hyperlink>
      <w:r>
        <w:t xml:space="preserve"> Федерального закона от 23 декабря 2003 года N 177-ФЗ "О страховании вкладов физических лиц в банках Российской Федерации" (Собрание законодательства Российской Федерации, 2003, N 52, ст. 5029; 2008, N 52, ст. 6225; 2013, N 19, ст. 2308; N 52, ст. 6975; 2014, N 52, ст. 7543) следующие изменения:</w:t>
      </w:r>
    </w:p>
    <w:p w:rsidR="004D781C" w:rsidRDefault="004D781C">
      <w:pPr>
        <w:pStyle w:val="ConsPlusNormal"/>
        <w:spacing w:before="220"/>
        <w:ind w:firstLine="540"/>
        <w:jc w:val="both"/>
      </w:pPr>
      <w:r>
        <w:t xml:space="preserve">1) </w:t>
      </w:r>
      <w:hyperlink r:id="rId40" w:history="1">
        <w:r>
          <w:rPr>
            <w:color w:val="0000FF"/>
          </w:rPr>
          <w:t>часть 4</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срок,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1"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4D781C" w:rsidRDefault="004D781C">
      <w:pPr>
        <w:pStyle w:val="ConsPlusNormal"/>
        <w:spacing w:before="220"/>
        <w:ind w:firstLine="540"/>
        <w:jc w:val="both"/>
      </w:pPr>
      <w:r>
        <w:t xml:space="preserve">2) </w:t>
      </w:r>
      <w:hyperlink r:id="rId42" w:history="1">
        <w:r>
          <w:rPr>
            <w:color w:val="0000FF"/>
          </w:rPr>
          <w:t>дополнить</w:t>
        </w:r>
      </w:hyperlink>
      <w:r>
        <w:t xml:space="preserve"> частями 4.1 и 4.2 следующего содержания:</w:t>
      </w:r>
    </w:p>
    <w:p w:rsidR="004D781C" w:rsidRDefault="004D781C">
      <w:pPr>
        <w:pStyle w:val="ConsPlusNormal"/>
        <w:spacing w:before="220"/>
        <w:ind w:firstLine="540"/>
        <w:jc w:val="both"/>
      </w:pPr>
      <w:r>
        <w:t xml:space="preserve">"4.1. Агентство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43"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4.2. 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5</w:t>
      </w:r>
    </w:p>
    <w:p w:rsidR="004D781C" w:rsidRDefault="004D781C">
      <w:pPr>
        <w:pStyle w:val="ConsPlusNormal"/>
        <w:jc w:val="both"/>
      </w:pPr>
    </w:p>
    <w:p w:rsidR="004D781C" w:rsidRDefault="004D781C">
      <w:pPr>
        <w:pStyle w:val="ConsPlusNormal"/>
        <w:ind w:firstLine="540"/>
        <w:jc w:val="both"/>
      </w:pPr>
      <w:r>
        <w:t xml:space="preserve">Внести в Федеральный </w:t>
      </w:r>
      <w:hyperlink r:id="rId44" w:history="1">
        <w:r>
          <w:rPr>
            <w:color w:val="0000FF"/>
          </w:rPr>
          <w:t>закон</w:t>
        </w:r>
      </w:hyperlink>
      <w:r>
        <w:t xml:space="preserve">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2007, N 50, ст. 6237; 2009, N 48, ст. 5731; 2011, N 27, ст. 3879; N 48, ст. 6728; 2013, N 30, ст. 4084) следующие изменения:</w:t>
      </w:r>
    </w:p>
    <w:p w:rsidR="004D781C" w:rsidRDefault="004D781C">
      <w:pPr>
        <w:pStyle w:val="ConsPlusNormal"/>
        <w:spacing w:before="220"/>
        <w:ind w:firstLine="540"/>
        <w:jc w:val="both"/>
      </w:pPr>
      <w:r>
        <w:t xml:space="preserve">1) </w:t>
      </w:r>
      <w:hyperlink r:id="rId45" w:history="1">
        <w:r>
          <w:rPr>
            <w:color w:val="0000FF"/>
          </w:rPr>
          <w:t>часть 6.1 статьи 16</w:t>
        </w:r>
      </w:hyperlink>
      <w:r>
        <w:t xml:space="preserve"> признать утратившей силу;</w:t>
      </w:r>
    </w:p>
    <w:p w:rsidR="004D781C" w:rsidRDefault="004D781C">
      <w:pPr>
        <w:pStyle w:val="ConsPlusNormal"/>
        <w:spacing w:before="220"/>
        <w:ind w:firstLine="540"/>
        <w:jc w:val="both"/>
      </w:pPr>
      <w:r>
        <w:t xml:space="preserve">2) в </w:t>
      </w:r>
      <w:hyperlink r:id="rId46" w:history="1">
        <w:r>
          <w:rPr>
            <w:color w:val="0000FF"/>
          </w:rPr>
          <w:t>части 2 статьи 23</w:t>
        </w:r>
      </w:hyperlink>
      <w:r>
        <w:t xml:space="preserve"> слова "Центральный банк Российской Федерации" заменить словами "Правительство Российской Федерации";</w:t>
      </w:r>
    </w:p>
    <w:p w:rsidR="004D781C" w:rsidRDefault="004D781C">
      <w:pPr>
        <w:pStyle w:val="ConsPlusNormal"/>
        <w:spacing w:before="220"/>
        <w:ind w:firstLine="540"/>
        <w:jc w:val="both"/>
      </w:pPr>
      <w:r>
        <w:t xml:space="preserve">3) в </w:t>
      </w:r>
      <w:hyperlink r:id="rId47" w:history="1">
        <w:r>
          <w:rPr>
            <w:color w:val="0000FF"/>
          </w:rPr>
          <w:t>части 1 статьи 25</w:t>
        </w:r>
      </w:hyperlink>
      <w:r>
        <w:t xml:space="preserve"> слова "трех месяцев, следующих" заменить словами "одного месяца, следующего".</w:t>
      </w:r>
    </w:p>
    <w:p w:rsidR="004D781C" w:rsidRDefault="004D781C">
      <w:pPr>
        <w:pStyle w:val="ConsPlusNormal"/>
        <w:jc w:val="both"/>
      </w:pPr>
    </w:p>
    <w:p w:rsidR="004D781C" w:rsidRDefault="004D781C">
      <w:pPr>
        <w:pStyle w:val="ConsPlusTitle"/>
        <w:ind w:firstLine="540"/>
        <w:jc w:val="both"/>
        <w:outlineLvl w:val="0"/>
      </w:pPr>
      <w:r>
        <w:t>Статья 6</w:t>
      </w:r>
    </w:p>
    <w:p w:rsidR="004D781C" w:rsidRDefault="004D781C">
      <w:pPr>
        <w:pStyle w:val="ConsPlusNormal"/>
        <w:jc w:val="both"/>
      </w:pPr>
    </w:p>
    <w:p w:rsidR="004D781C" w:rsidRDefault="004D781C">
      <w:pPr>
        <w:pStyle w:val="ConsPlusNormal"/>
        <w:ind w:firstLine="540"/>
        <w:jc w:val="both"/>
      </w:pPr>
      <w:r>
        <w:t xml:space="preserve">В </w:t>
      </w:r>
      <w:hyperlink r:id="rId48" w:history="1">
        <w:r>
          <w:rPr>
            <w:color w:val="0000FF"/>
          </w:rPr>
          <w:t>части 3 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2016, N 27, ст. 4237) слова "и в которых могут размещаться средства федерального бюджета на банковские депозиты" исключить.</w:t>
      </w:r>
    </w:p>
    <w:p w:rsidR="004D781C" w:rsidRDefault="004D781C">
      <w:pPr>
        <w:pStyle w:val="ConsPlusNormal"/>
        <w:jc w:val="both"/>
      </w:pPr>
    </w:p>
    <w:p w:rsidR="004D781C" w:rsidRDefault="004D781C">
      <w:pPr>
        <w:pStyle w:val="ConsPlusTitle"/>
        <w:ind w:firstLine="540"/>
        <w:jc w:val="both"/>
        <w:outlineLvl w:val="0"/>
      </w:pPr>
      <w:r>
        <w:t>Статья 7</w:t>
      </w:r>
    </w:p>
    <w:p w:rsidR="004D781C" w:rsidRDefault="004D781C">
      <w:pPr>
        <w:pStyle w:val="ConsPlusNormal"/>
        <w:jc w:val="both"/>
      </w:pPr>
    </w:p>
    <w:p w:rsidR="004D781C" w:rsidRDefault="004D781C">
      <w:pPr>
        <w:pStyle w:val="ConsPlusNormal"/>
        <w:ind w:firstLine="540"/>
        <w:jc w:val="both"/>
      </w:pPr>
      <w:r>
        <w:t xml:space="preserve">Внести в </w:t>
      </w:r>
      <w:hyperlink r:id="rId49" w:history="1">
        <w:r>
          <w:rPr>
            <w:color w:val="0000FF"/>
          </w:rPr>
          <w:t>статью 3</w:t>
        </w:r>
      </w:hyperlink>
      <w:r>
        <w:t xml:space="preserve"> Федерального закона от 17 мая 2007 года N 82-ФЗ "О банке развития" (Собрание законодательства Российской Федерации, 2007, N 22, ст. 2562; 2009, N 52, ст. 6416; 2011, N 1, ст. 49; N 29, ст. 4291; N 30, ст. 4584; N 45, ст. 6335; 2014, N 30, ст. 4241; 2015, N 27, ст. 3976; 2016, N 1, ст. 26; N 27, ст. 4293) следующие изменения:</w:t>
      </w:r>
    </w:p>
    <w:p w:rsidR="004D781C" w:rsidRDefault="004D781C">
      <w:pPr>
        <w:pStyle w:val="ConsPlusNormal"/>
        <w:spacing w:before="220"/>
        <w:ind w:firstLine="540"/>
        <w:jc w:val="both"/>
      </w:pPr>
      <w:r>
        <w:t xml:space="preserve">1) в </w:t>
      </w:r>
      <w:hyperlink r:id="rId50" w:history="1">
        <w:r>
          <w:rPr>
            <w:color w:val="0000FF"/>
          </w:rPr>
          <w:t>пункте 2 части 4</w:t>
        </w:r>
      </w:hyperlink>
      <w:r>
        <w:t xml:space="preserve"> слово "центрах;" заменить словами "центрах. Правительство Российской Федерации устанавливает требования к кредитным организациям на территории Российской Федерации, в которых при осуществлении своей деятельности Внешэкономбанк вправе открывать банковские и иные счета и размещать денежные средства в депозиты, за исключением деятельности Внешэкономбанка, предусмотренной частью 2 статьи 21 настоящего Федерального закона, а также срок, в течение которого Внешэкономбанком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1"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Внешэкономбанком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Внешэкономбанк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счетов в иностранных банках, заключении, расторжении договоров банковского счета, депозитных договоров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при осуществлении своей деятельности Внешэкономбанк вправе открывать банковские и иные счета и размещать денежные средства в депозиты, а также срок, в течение которого Внешэкономбанком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4D781C" w:rsidRDefault="004D781C">
      <w:pPr>
        <w:pStyle w:val="ConsPlusNormal"/>
        <w:spacing w:before="220"/>
        <w:ind w:firstLine="540"/>
        <w:jc w:val="both"/>
      </w:pPr>
      <w:r>
        <w:t xml:space="preserve">2) </w:t>
      </w:r>
      <w:hyperlink r:id="rId52" w:history="1">
        <w:r>
          <w:rPr>
            <w:color w:val="0000FF"/>
          </w:rPr>
          <w:t>дополнить</w:t>
        </w:r>
      </w:hyperlink>
      <w:r>
        <w:t xml:space="preserve"> частью 4.3 следующего содержания:</w:t>
      </w:r>
    </w:p>
    <w:p w:rsidR="004D781C" w:rsidRDefault="004D781C">
      <w:pPr>
        <w:pStyle w:val="ConsPlusNormal"/>
        <w:spacing w:before="220"/>
        <w:ind w:firstLine="540"/>
        <w:jc w:val="both"/>
      </w:pPr>
      <w:r>
        <w:t xml:space="preserve">"4.3. Внешэкономбанк вправе открывать банковские и иные счета и размещать денежные средства в депозиты в кредитных организациях, соответствующих требованиям, установленным в </w:t>
      </w:r>
      <w:r>
        <w:lastRenderedPageBreak/>
        <w:t>соответствии с пунктом 2 части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8</w:t>
      </w:r>
    </w:p>
    <w:p w:rsidR="004D781C" w:rsidRDefault="004D781C">
      <w:pPr>
        <w:pStyle w:val="ConsPlusNormal"/>
        <w:jc w:val="both"/>
      </w:pPr>
    </w:p>
    <w:p w:rsidR="004D781C" w:rsidRDefault="004D781C">
      <w:pPr>
        <w:pStyle w:val="ConsPlusNormal"/>
        <w:ind w:firstLine="540"/>
        <w:jc w:val="both"/>
      </w:pPr>
      <w:r>
        <w:t xml:space="preserve">Внести в </w:t>
      </w:r>
      <w:hyperlink r:id="rId53" w:history="1">
        <w:r>
          <w:rPr>
            <w:color w:val="0000FF"/>
          </w:rPr>
          <w:t>статью 3</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20, ст. 2254; N 49, ст. 5723; 2011, N 1, ст. 53; 2012, N 53, ст. 7595; 2013, N 14, ст. 1646; N 30, ст. 4073) следующие изменения:</w:t>
      </w:r>
    </w:p>
    <w:p w:rsidR="004D781C" w:rsidRDefault="004D781C">
      <w:pPr>
        <w:pStyle w:val="ConsPlusNormal"/>
        <w:spacing w:before="220"/>
        <w:ind w:firstLine="540"/>
        <w:jc w:val="both"/>
      </w:pPr>
      <w:r>
        <w:t xml:space="preserve">1) </w:t>
      </w:r>
      <w:hyperlink r:id="rId54" w:history="1">
        <w:r>
          <w:rPr>
            <w:color w:val="0000FF"/>
          </w:rPr>
          <w:t>часть 4</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4D781C" w:rsidRDefault="004D781C">
      <w:pPr>
        <w:pStyle w:val="ConsPlusNormal"/>
        <w:spacing w:before="220"/>
        <w:ind w:firstLine="540"/>
        <w:jc w:val="both"/>
      </w:pPr>
      <w:r>
        <w:t xml:space="preserve">2) </w:t>
      </w:r>
      <w:hyperlink r:id="rId56" w:history="1">
        <w:r>
          <w:rPr>
            <w:color w:val="0000FF"/>
          </w:rPr>
          <w:t>дополнить</w:t>
        </w:r>
      </w:hyperlink>
      <w:r>
        <w:t xml:space="preserve"> частями 4.1 и 4.2 следующего содержания:</w:t>
      </w:r>
    </w:p>
    <w:p w:rsidR="004D781C" w:rsidRDefault="004D781C">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57"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4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9</w:t>
      </w:r>
    </w:p>
    <w:p w:rsidR="004D781C" w:rsidRDefault="004D781C">
      <w:pPr>
        <w:pStyle w:val="ConsPlusNormal"/>
        <w:jc w:val="both"/>
      </w:pPr>
    </w:p>
    <w:p w:rsidR="004D781C" w:rsidRDefault="004D781C">
      <w:pPr>
        <w:pStyle w:val="ConsPlusNormal"/>
        <w:ind w:firstLine="540"/>
        <w:jc w:val="both"/>
      </w:pPr>
      <w:r>
        <w:t xml:space="preserve">Внести в </w:t>
      </w:r>
      <w:hyperlink r:id="rId58" w:history="1">
        <w:r>
          <w:rPr>
            <w:color w:val="0000FF"/>
          </w:rPr>
          <w:t>статью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(Собрание законодательства Российской Федерации, 2007, N 48, ст. 5814; 2009, N 19, ст. 2278; 2014, N 30, ст. 4260) следующие изменения:</w:t>
      </w:r>
    </w:p>
    <w:p w:rsidR="004D781C" w:rsidRDefault="004D781C">
      <w:pPr>
        <w:pStyle w:val="ConsPlusNormal"/>
        <w:spacing w:before="220"/>
        <w:ind w:firstLine="540"/>
        <w:jc w:val="both"/>
      </w:pPr>
      <w:r>
        <w:lastRenderedPageBreak/>
        <w:t xml:space="preserve">1) </w:t>
      </w:r>
      <w:hyperlink r:id="rId59" w:history="1">
        <w:r>
          <w:rPr>
            <w:color w:val="0000FF"/>
          </w:rPr>
          <w:t>часть 6</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0"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
    <w:p w:rsidR="004D781C" w:rsidRDefault="004D781C">
      <w:pPr>
        <w:pStyle w:val="ConsPlusNormal"/>
        <w:spacing w:before="220"/>
        <w:ind w:firstLine="540"/>
        <w:jc w:val="both"/>
      </w:pPr>
      <w:r>
        <w:t xml:space="preserve">2) </w:t>
      </w:r>
      <w:hyperlink r:id="rId61" w:history="1">
        <w:r>
          <w:rPr>
            <w:color w:val="0000FF"/>
          </w:rPr>
          <w:t>дополнить</w:t>
        </w:r>
      </w:hyperlink>
      <w:r>
        <w:t xml:space="preserve"> частями 7 и 8 следующего содержания:</w:t>
      </w:r>
    </w:p>
    <w:p w:rsidR="004D781C" w:rsidRDefault="004D781C">
      <w:pPr>
        <w:pStyle w:val="ConsPlusNormal"/>
        <w:spacing w:before="220"/>
        <w:ind w:firstLine="540"/>
        <w:jc w:val="both"/>
      </w:pPr>
      <w:r>
        <w:t xml:space="preserve">"7.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62"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8.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6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10</w:t>
      </w:r>
    </w:p>
    <w:p w:rsidR="004D781C" w:rsidRDefault="004D781C">
      <w:pPr>
        <w:pStyle w:val="ConsPlusNormal"/>
        <w:jc w:val="both"/>
      </w:pPr>
    </w:p>
    <w:p w:rsidR="004D781C" w:rsidRDefault="004D781C">
      <w:pPr>
        <w:pStyle w:val="ConsPlusNormal"/>
        <w:ind w:firstLine="540"/>
        <w:jc w:val="both"/>
      </w:pPr>
      <w:r>
        <w:t xml:space="preserve">Внести в </w:t>
      </w:r>
      <w:hyperlink r:id="rId63" w:history="1">
        <w:r>
          <w:rPr>
            <w:color w:val="0000FF"/>
          </w:rPr>
          <w:t>статью 3</w:t>
        </w:r>
      </w:hyperlink>
      <w: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2011, N 1, ст. 49; 2013, N 27, ст. 3480; 2016, N 14, ст. 1904) следующие изменения:</w:t>
      </w:r>
    </w:p>
    <w:p w:rsidR="004D781C" w:rsidRDefault="004D781C">
      <w:pPr>
        <w:pStyle w:val="ConsPlusNormal"/>
        <w:spacing w:before="220"/>
        <w:ind w:firstLine="540"/>
        <w:jc w:val="both"/>
      </w:pPr>
      <w:r>
        <w:lastRenderedPageBreak/>
        <w:t xml:space="preserve">1) </w:t>
      </w:r>
      <w:hyperlink r:id="rId64" w:history="1">
        <w:r>
          <w:rPr>
            <w:color w:val="0000FF"/>
          </w:rPr>
          <w:t>часть 7</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
    <w:p w:rsidR="004D781C" w:rsidRDefault="004D781C">
      <w:pPr>
        <w:pStyle w:val="ConsPlusNormal"/>
        <w:spacing w:before="220"/>
        <w:ind w:firstLine="540"/>
        <w:jc w:val="both"/>
      </w:pPr>
      <w:r>
        <w:t xml:space="preserve">2) </w:t>
      </w:r>
      <w:hyperlink r:id="rId66" w:history="1">
        <w:r>
          <w:rPr>
            <w:color w:val="0000FF"/>
          </w:rPr>
          <w:t>дополнить</w:t>
        </w:r>
      </w:hyperlink>
      <w:r>
        <w:t xml:space="preserve"> частями 7.1 и 7.2 следующего содержания:</w:t>
      </w:r>
    </w:p>
    <w:p w:rsidR="004D781C" w:rsidRDefault="004D781C">
      <w:pPr>
        <w:pStyle w:val="ConsPlusNormal"/>
        <w:spacing w:before="220"/>
        <w:ind w:firstLine="540"/>
        <w:jc w:val="both"/>
      </w:pPr>
      <w:r>
        <w:t xml:space="preserve">"7.1.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67"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7.2.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7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11</w:t>
      </w:r>
    </w:p>
    <w:p w:rsidR="004D781C" w:rsidRDefault="004D781C">
      <w:pPr>
        <w:pStyle w:val="ConsPlusNormal"/>
        <w:jc w:val="both"/>
      </w:pPr>
    </w:p>
    <w:p w:rsidR="004D781C" w:rsidRDefault="004D781C">
      <w:pPr>
        <w:pStyle w:val="ConsPlusNormal"/>
        <w:ind w:firstLine="540"/>
        <w:jc w:val="both"/>
      </w:pPr>
      <w:r>
        <w:t xml:space="preserve">Внести в </w:t>
      </w:r>
      <w:hyperlink r:id="rId68" w:history="1">
        <w:r>
          <w:rPr>
            <w:color w:val="0000FF"/>
          </w:rPr>
          <w:t>статью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следующие изменения:</w:t>
      </w:r>
    </w:p>
    <w:p w:rsidR="004D781C" w:rsidRDefault="004D781C">
      <w:pPr>
        <w:pStyle w:val="ConsPlusNormal"/>
        <w:spacing w:before="220"/>
        <w:ind w:firstLine="540"/>
        <w:jc w:val="both"/>
      </w:pPr>
      <w:r>
        <w:lastRenderedPageBreak/>
        <w:t xml:space="preserve">1) </w:t>
      </w:r>
      <w:hyperlink r:id="rId69" w:history="1">
        <w:r>
          <w:rPr>
            <w:color w:val="0000FF"/>
          </w:rPr>
          <w:t>часть 5</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0"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Государственной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Государственная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4D781C" w:rsidRDefault="004D781C">
      <w:pPr>
        <w:pStyle w:val="ConsPlusNormal"/>
        <w:spacing w:before="220"/>
        <w:ind w:firstLine="540"/>
        <w:jc w:val="both"/>
      </w:pPr>
      <w:r>
        <w:t xml:space="preserve">2) </w:t>
      </w:r>
      <w:hyperlink r:id="rId71" w:history="1">
        <w:r>
          <w:rPr>
            <w:color w:val="0000FF"/>
          </w:rPr>
          <w:t>дополнить</w:t>
        </w:r>
      </w:hyperlink>
      <w:r>
        <w:t xml:space="preserve"> частями 5.1 и 5.2 следующего содержания:</w:t>
      </w:r>
    </w:p>
    <w:p w:rsidR="004D781C" w:rsidRDefault="004D781C">
      <w:pPr>
        <w:pStyle w:val="ConsPlusNormal"/>
        <w:spacing w:before="220"/>
        <w:ind w:firstLine="540"/>
        <w:jc w:val="both"/>
      </w:pPr>
      <w:r>
        <w:t xml:space="preserve">"5.1. Государственная компания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72"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5.2. Государственная компания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5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781C">
        <w:trPr>
          <w:jc w:val="center"/>
        </w:trPr>
        <w:tc>
          <w:tcPr>
            <w:tcW w:w="9294" w:type="dxa"/>
            <w:tcBorders>
              <w:top w:val="nil"/>
              <w:left w:val="single" w:sz="24" w:space="0" w:color="CED3F1"/>
              <w:bottom w:val="nil"/>
              <w:right w:val="single" w:sz="24" w:space="0" w:color="F4F3F8"/>
            </w:tcBorders>
            <w:shd w:val="clear" w:color="auto" w:fill="F4F3F8"/>
          </w:tcPr>
          <w:p w:rsidR="004D781C" w:rsidRDefault="004D781C">
            <w:pPr>
              <w:pStyle w:val="ConsPlusNormal"/>
              <w:jc w:val="both"/>
            </w:pPr>
            <w:r>
              <w:rPr>
                <w:color w:val="392C69"/>
              </w:rPr>
              <w:t>КонсультантПлюс: примечание.</w:t>
            </w:r>
          </w:p>
          <w:p w:rsidR="004D781C" w:rsidRDefault="004D781C">
            <w:pPr>
              <w:pStyle w:val="ConsPlusNormal"/>
              <w:jc w:val="both"/>
            </w:pPr>
            <w:r>
              <w:rPr>
                <w:color w:val="392C69"/>
              </w:rPr>
              <w:t xml:space="preserve">Ст. 12 </w:t>
            </w:r>
            <w:hyperlink w:anchor="P260" w:history="1">
              <w:r>
                <w:rPr>
                  <w:color w:val="0000FF"/>
                </w:rPr>
                <w:t>вступает</w:t>
              </w:r>
            </w:hyperlink>
            <w:r>
              <w:rPr>
                <w:color w:val="392C69"/>
              </w:rPr>
              <w:t xml:space="preserve"> в силу с 01.06.2018.</w:t>
            </w:r>
          </w:p>
        </w:tc>
      </w:tr>
    </w:tbl>
    <w:p w:rsidR="004D781C" w:rsidRDefault="004D781C">
      <w:pPr>
        <w:pStyle w:val="ConsPlusTitle"/>
        <w:spacing w:before="280"/>
        <w:ind w:firstLine="540"/>
        <w:jc w:val="both"/>
        <w:outlineLvl w:val="0"/>
      </w:pPr>
      <w:bookmarkStart w:id="0" w:name="P156"/>
      <w:bookmarkEnd w:id="0"/>
      <w:r>
        <w:t>Статья 12</w:t>
      </w:r>
    </w:p>
    <w:p w:rsidR="004D781C" w:rsidRDefault="004D781C">
      <w:pPr>
        <w:pStyle w:val="ConsPlusNormal"/>
        <w:jc w:val="both"/>
      </w:pPr>
    </w:p>
    <w:p w:rsidR="004D781C" w:rsidRDefault="004D781C">
      <w:pPr>
        <w:pStyle w:val="ConsPlusNormal"/>
        <w:ind w:firstLine="540"/>
        <w:jc w:val="both"/>
      </w:pPr>
      <w:r>
        <w:lastRenderedPageBreak/>
        <w:t xml:space="preserve">Внести в </w:t>
      </w:r>
      <w:hyperlink r:id="rId73" w:history="1">
        <w:r>
          <w:rPr>
            <w:color w:val="0000FF"/>
          </w:rPr>
          <w:t>статью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следующие изменения:</w:t>
      </w:r>
    </w:p>
    <w:p w:rsidR="004D781C" w:rsidRDefault="004D781C">
      <w:pPr>
        <w:pStyle w:val="ConsPlusNormal"/>
        <w:spacing w:before="220"/>
        <w:ind w:firstLine="540"/>
        <w:jc w:val="both"/>
      </w:pPr>
      <w:r>
        <w:t xml:space="preserve">1) </w:t>
      </w:r>
      <w:hyperlink r:id="rId74" w:history="1">
        <w:r>
          <w:rPr>
            <w:color w:val="0000FF"/>
          </w:rPr>
          <w:t>часть 1</w:t>
        </w:r>
      </w:hyperlink>
      <w:r>
        <w:t xml:space="preserve"> изложить в следующей редакции:</w:t>
      </w:r>
    </w:p>
    <w:p w:rsidR="004D781C" w:rsidRDefault="004D781C">
      <w:pPr>
        <w:pStyle w:val="ConsPlusNormal"/>
        <w:spacing w:before="220"/>
        <w:ind w:firstLine="540"/>
        <w:jc w:val="both"/>
      </w:pPr>
      <w:r>
        <w:t>"1. Заказчики в качестве обеспечения заявок и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
    <w:p w:rsidR="004D781C" w:rsidRDefault="004D781C">
      <w:pPr>
        <w:pStyle w:val="ConsPlusNormal"/>
        <w:spacing w:before="220"/>
        <w:ind w:firstLine="540"/>
        <w:jc w:val="both"/>
      </w:pPr>
      <w:r>
        <w:t xml:space="preserve">2) </w:t>
      </w:r>
      <w:hyperlink r:id="rId75" w:history="1">
        <w:r>
          <w:rPr>
            <w:color w:val="0000FF"/>
          </w:rPr>
          <w:t>дополнить</w:t>
        </w:r>
      </w:hyperlink>
      <w:r>
        <w:t xml:space="preserve"> частями 1.1 и 1.2 следующего содержания:</w:t>
      </w:r>
    </w:p>
    <w:p w:rsidR="004D781C" w:rsidRDefault="004D781C">
      <w:pPr>
        <w:pStyle w:val="ConsPlusNormal"/>
        <w:spacing w:before="220"/>
        <w:ind w:firstLine="540"/>
        <w:jc w:val="both"/>
      </w:pPr>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6"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4D781C" w:rsidRDefault="004D781C">
      <w:pPr>
        <w:pStyle w:val="ConsPlusNormal"/>
        <w:spacing w:before="220"/>
        <w:ind w:firstLine="540"/>
        <w:jc w:val="both"/>
      </w:pPr>
      <w: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D781C" w:rsidRDefault="004D781C">
      <w:pPr>
        <w:pStyle w:val="ConsPlusNormal"/>
        <w:jc w:val="both"/>
      </w:pPr>
    </w:p>
    <w:p w:rsidR="004D781C" w:rsidRDefault="004D781C">
      <w:pPr>
        <w:pStyle w:val="ConsPlusTitle"/>
        <w:ind w:firstLine="540"/>
        <w:jc w:val="both"/>
        <w:outlineLvl w:val="0"/>
      </w:pPr>
      <w:bookmarkStart w:id="1" w:name="P165"/>
      <w:bookmarkEnd w:id="1"/>
      <w:r>
        <w:t>Статья 13</w:t>
      </w:r>
    </w:p>
    <w:p w:rsidR="004D781C" w:rsidRDefault="004D781C">
      <w:pPr>
        <w:pStyle w:val="ConsPlusNormal"/>
        <w:jc w:val="both"/>
      </w:pPr>
    </w:p>
    <w:p w:rsidR="004D781C" w:rsidRDefault="004D781C">
      <w:pPr>
        <w:pStyle w:val="ConsPlusNormal"/>
        <w:ind w:firstLine="540"/>
        <w:jc w:val="both"/>
      </w:pPr>
      <w:r>
        <w:t xml:space="preserve">Внести в Федеральный </w:t>
      </w:r>
      <w:hyperlink r:id="rId77" w:history="1">
        <w:r>
          <w:rPr>
            <w:color w:val="0000FF"/>
          </w:rPr>
          <w:t>закон</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(Собрание законодательства Российской Федерации, 2014, N 30, ст. 4214; 2015, N 1, ст. 37; 2016, N 1, ст. 11) следующие изменения:</w:t>
      </w:r>
    </w:p>
    <w:p w:rsidR="004D781C" w:rsidRDefault="004D781C">
      <w:pPr>
        <w:pStyle w:val="ConsPlusNormal"/>
        <w:spacing w:before="220"/>
        <w:ind w:firstLine="540"/>
        <w:jc w:val="both"/>
      </w:pPr>
      <w:r>
        <w:t xml:space="preserve">1) в </w:t>
      </w:r>
      <w:hyperlink r:id="rId78" w:history="1">
        <w:r>
          <w:rPr>
            <w:color w:val="0000FF"/>
          </w:rPr>
          <w:t>статье 1</w:t>
        </w:r>
      </w:hyperlink>
      <w:r>
        <w:t>:</w:t>
      </w:r>
    </w:p>
    <w:p w:rsidR="004D781C" w:rsidRDefault="004D781C">
      <w:pPr>
        <w:pStyle w:val="ConsPlusNormal"/>
        <w:spacing w:before="220"/>
        <w:ind w:firstLine="540"/>
        <w:jc w:val="both"/>
      </w:pPr>
      <w:r>
        <w:t xml:space="preserve">а) в </w:t>
      </w:r>
      <w:hyperlink r:id="rId79" w:history="1">
        <w:r>
          <w:rPr>
            <w:color w:val="0000FF"/>
          </w:rPr>
          <w:t>части 1</w:t>
        </w:r>
      </w:hyperlink>
      <w:r>
        <w:t xml:space="preserve"> слова "установленным статьей 2 настоящего Федерального закона, за исключением случаев, определенных частями 4 и 5 настоящей статьи" заменить словами "установленным в соответствии с частями 1 - 1.2 и частью 1.5 статьи 2 настоящего Федерального закона, и включена в перечень кредитных организаций, предусмотренный частью 3 статьи 2 настоящего Федерального закона, за исключением случаев, определенных частью 4 настоящей статьи и частями 1.3 и 1.4 статьи 2 настоящего Федерального закона";</w:t>
      </w:r>
    </w:p>
    <w:p w:rsidR="004D781C" w:rsidRDefault="004D781C">
      <w:pPr>
        <w:pStyle w:val="ConsPlusNormal"/>
        <w:spacing w:before="220"/>
        <w:ind w:firstLine="540"/>
        <w:jc w:val="both"/>
      </w:pPr>
      <w:r>
        <w:lastRenderedPageBreak/>
        <w:t xml:space="preserve">б) в </w:t>
      </w:r>
      <w:hyperlink r:id="rId80" w:history="1">
        <w:r>
          <w:rPr>
            <w:color w:val="0000FF"/>
          </w:rPr>
          <w:t>части 2</w:t>
        </w:r>
      </w:hyperlink>
      <w:r>
        <w:t xml:space="preserve"> слова "установленным статьей 2 настоящего Федерального закона" заменить словами "установленным в соответствии с частями 1 - 1.2 и частью 1.5 статьи 2 настоящего Федерального закона, и включена в перечень кредитных организаций, предусмотренный частью 3 статьи 2 настоящего Федерального закона, за исключением случаев, определенных частями 1.3 и 1.4 статьи 2 настоящего Федерального закона";</w:t>
      </w:r>
    </w:p>
    <w:p w:rsidR="004D781C" w:rsidRDefault="004D781C">
      <w:pPr>
        <w:pStyle w:val="ConsPlusNormal"/>
        <w:spacing w:before="220"/>
        <w:ind w:firstLine="540"/>
        <w:jc w:val="both"/>
      </w:pPr>
      <w:r>
        <w:t xml:space="preserve">в) </w:t>
      </w:r>
      <w:hyperlink r:id="rId81" w:history="1">
        <w:r>
          <w:rPr>
            <w:color w:val="0000FF"/>
          </w:rPr>
          <w:t>дополнить</w:t>
        </w:r>
      </w:hyperlink>
      <w:r>
        <w:t xml:space="preserve"> частью 2.1 следующего содержания:</w:t>
      </w:r>
    </w:p>
    <w:p w:rsidR="004D781C" w:rsidRDefault="004D781C">
      <w:pPr>
        <w:pStyle w:val="ConsPlusNormal"/>
        <w:spacing w:before="220"/>
        <w:ind w:firstLine="540"/>
        <w:jc w:val="both"/>
      </w:pPr>
      <w:r>
        <w:t>"2.1. Правительство Российской Федерации вправе установить требования к иностранным банкам, в которых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хозяйственные общества должны расторгнуть договоры банковского счета и договоры банковского вклада (депозита), заключенные с иностранными банками, которые перестали соответствовать установленным требованиям. 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соответствующих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4D781C" w:rsidRDefault="004D781C">
      <w:pPr>
        <w:pStyle w:val="ConsPlusNormal"/>
        <w:spacing w:before="220"/>
        <w:ind w:firstLine="540"/>
        <w:jc w:val="both"/>
      </w:pPr>
      <w:r>
        <w:t xml:space="preserve">г) </w:t>
      </w:r>
      <w:hyperlink r:id="rId82" w:history="1">
        <w:r>
          <w:rPr>
            <w:color w:val="0000FF"/>
          </w:rPr>
          <w:t>часть 5</w:t>
        </w:r>
      </w:hyperlink>
      <w:r>
        <w:t xml:space="preserve"> признать утратившей силу;</w:t>
      </w:r>
    </w:p>
    <w:p w:rsidR="004D781C" w:rsidRDefault="004D781C">
      <w:pPr>
        <w:pStyle w:val="ConsPlusNormal"/>
        <w:spacing w:before="220"/>
        <w:ind w:firstLine="540"/>
        <w:jc w:val="both"/>
      </w:pPr>
      <w:r>
        <w:t xml:space="preserve">д) в </w:t>
      </w:r>
      <w:hyperlink r:id="rId83" w:history="1">
        <w:r>
          <w:rPr>
            <w:color w:val="0000FF"/>
          </w:rPr>
          <w:t>части 6</w:t>
        </w:r>
      </w:hyperlink>
      <w:r>
        <w:t>:</w:t>
      </w:r>
    </w:p>
    <w:p w:rsidR="004D781C" w:rsidRDefault="004D781C">
      <w:pPr>
        <w:pStyle w:val="ConsPlusNormal"/>
        <w:spacing w:before="220"/>
        <w:ind w:firstLine="540"/>
        <w:jc w:val="both"/>
      </w:pPr>
      <w:hyperlink r:id="rId84" w:history="1">
        <w:r>
          <w:rPr>
            <w:color w:val="0000FF"/>
          </w:rPr>
          <w:t>пункт 1</w:t>
        </w:r>
      </w:hyperlink>
      <w:r>
        <w:t xml:space="preserve"> изложить в следующей редакции:</w:t>
      </w:r>
    </w:p>
    <w:p w:rsidR="004D781C" w:rsidRDefault="004D781C">
      <w:pPr>
        <w:pStyle w:val="ConsPlusNormal"/>
        <w:spacing w:before="220"/>
        <w:ind w:firstLine="540"/>
        <w:jc w:val="both"/>
      </w:pPr>
      <w:r>
        <w:t xml:space="preserve">"1) хозяйственное общество (за исключением кредитных организаций), включенное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85" w:history="1">
        <w:r>
          <w:rPr>
            <w:color w:val="0000FF"/>
          </w:rPr>
          <w:t>законом</w:t>
        </w:r>
      </w:hyperlink>
      <w:r>
        <w:t xml:space="preserve"> от 21 декабря 2001 года N 178-ФЗ "О приватизации государственного и муниципального имущества";";</w:t>
      </w:r>
    </w:p>
    <w:p w:rsidR="004D781C" w:rsidRDefault="004D781C">
      <w:pPr>
        <w:pStyle w:val="ConsPlusNormal"/>
        <w:spacing w:before="220"/>
        <w:ind w:firstLine="540"/>
        <w:jc w:val="both"/>
      </w:pPr>
      <w:hyperlink r:id="rId86" w:history="1">
        <w:r>
          <w:rPr>
            <w:color w:val="0000FF"/>
          </w:rPr>
          <w:t>дополнить</w:t>
        </w:r>
      </w:hyperlink>
      <w:r>
        <w:t xml:space="preserve"> пунктом 4 следующего содержания:</w:t>
      </w:r>
    </w:p>
    <w:p w:rsidR="004D781C" w:rsidRDefault="004D781C">
      <w:pPr>
        <w:pStyle w:val="ConsPlusNormal"/>
        <w:spacing w:before="220"/>
        <w:ind w:firstLine="540"/>
        <w:jc w:val="both"/>
      </w:pPr>
      <w:r>
        <w:t>"4) иные хозяйственные общества, доли в уставных капиталах или акции которых находятся в собственности Российской Федерации и которые включены в утвержденный Правительством Российской Федерации перечень.";</w:t>
      </w:r>
    </w:p>
    <w:p w:rsidR="004D781C" w:rsidRDefault="004D781C">
      <w:pPr>
        <w:pStyle w:val="ConsPlusNormal"/>
        <w:spacing w:before="220"/>
        <w:ind w:firstLine="540"/>
        <w:jc w:val="both"/>
      </w:pPr>
      <w:r>
        <w:t xml:space="preserve">е) </w:t>
      </w:r>
      <w:hyperlink r:id="rId87" w:history="1">
        <w:r>
          <w:rPr>
            <w:color w:val="0000FF"/>
          </w:rPr>
          <w:t>часть 8</w:t>
        </w:r>
      </w:hyperlink>
      <w:r>
        <w:t xml:space="preserve"> изложить в следующей редакции:</w:t>
      </w:r>
    </w:p>
    <w:p w:rsidR="004D781C" w:rsidRDefault="004D781C">
      <w:pPr>
        <w:pStyle w:val="ConsPlusNormal"/>
        <w:spacing w:before="220"/>
        <w:ind w:firstLine="540"/>
        <w:jc w:val="both"/>
      </w:pPr>
      <w:r>
        <w:t>"8. Хозяйственные общества, указанные в части 1 настоящей статьи,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частями 1 - 1.2 и частью 1.5 статьи 2 настоящего Федерального закона, и были исключены из перечня кредитных организаций, предусмотренного частью 3 статьи 2 настоящего Федерального закона, должны расторгнуть договоры банковского счета и банковского вклада (депозита) с такими кредитными организациями в течение ста восьмидесяти дней со дня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 Правительством Российской Федерации может быть принято решение о продлении срока, в течение которого хозяйственные общества, указанные в части 1 настоящей статьи, должны расторгнуть договоры банковского вклада (депозита).";</w:t>
      </w:r>
    </w:p>
    <w:p w:rsidR="004D781C" w:rsidRDefault="004D781C">
      <w:pPr>
        <w:pStyle w:val="ConsPlusNormal"/>
        <w:spacing w:before="220"/>
        <w:ind w:firstLine="540"/>
        <w:jc w:val="both"/>
      </w:pPr>
      <w:r>
        <w:t xml:space="preserve">ж) </w:t>
      </w:r>
      <w:hyperlink r:id="rId88" w:history="1">
        <w:r>
          <w:rPr>
            <w:color w:val="0000FF"/>
          </w:rPr>
          <w:t>дополнить</w:t>
        </w:r>
      </w:hyperlink>
      <w:r>
        <w:t xml:space="preserve"> частью 8.1 следующего содержания:</w:t>
      </w:r>
    </w:p>
    <w:p w:rsidR="004D781C" w:rsidRDefault="004D781C">
      <w:pPr>
        <w:pStyle w:val="ConsPlusNormal"/>
        <w:spacing w:before="220"/>
        <w:ind w:firstLine="540"/>
        <w:jc w:val="both"/>
      </w:pPr>
      <w:r>
        <w:lastRenderedPageBreak/>
        <w:t>"8.1. Правительство Российской Федерации устанавливает порядок и условия отчуждения хозяйственными обществами, указанными в части 1 настоящей статьи, принадлежащих им ценных бумаг кредитных организаций, которые перестали соответствовать требованиям, установленным в соответствии с частями 1 - 1.2 и частью 1.5 статьи 2 настоящего Федерального закона, и были исключены из перечня кредитных организаций, предусмотренного частью 3 статьи 2 настоящего Федерального закона.";</w:t>
      </w:r>
    </w:p>
    <w:p w:rsidR="004D781C" w:rsidRDefault="004D781C">
      <w:pPr>
        <w:pStyle w:val="ConsPlusNormal"/>
        <w:spacing w:before="220"/>
        <w:ind w:firstLine="540"/>
        <w:jc w:val="both"/>
      </w:pPr>
      <w:r>
        <w:t xml:space="preserve">з) в </w:t>
      </w:r>
      <w:hyperlink r:id="rId89" w:history="1">
        <w:r>
          <w:rPr>
            <w:color w:val="0000FF"/>
          </w:rPr>
          <w:t>части 9</w:t>
        </w:r>
      </w:hyperlink>
      <w:r>
        <w:t xml:space="preserve"> слова "сформированного Банком России" заменить словами "предусмотренного частью 3 статьи 2 настоящего Федерального закона";</w:t>
      </w:r>
    </w:p>
    <w:p w:rsidR="004D781C" w:rsidRDefault="004D781C">
      <w:pPr>
        <w:pStyle w:val="ConsPlusNormal"/>
        <w:spacing w:before="220"/>
        <w:ind w:firstLine="540"/>
        <w:jc w:val="both"/>
      </w:pPr>
      <w:r>
        <w:t xml:space="preserve">и) в </w:t>
      </w:r>
      <w:hyperlink r:id="rId90" w:history="1">
        <w:r>
          <w:rPr>
            <w:color w:val="0000FF"/>
          </w:rPr>
          <w:t>части 10</w:t>
        </w:r>
      </w:hyperlink>
      <w:r>
        <w:t xml:space="preserve"> слова "сформированного Банком России" заменить словами "предусмотренного частью 3 статьи 2 настоящего Федерального закона";</w:t>
      </w:r>
    </w:p>
    <w:p w:rsidR="004D781C" w:rsidRDefault="004D781C">
      <w:pPr>
        <w:pStyle w:val="ConsPlusNormal"/>
        <w:spacing w:before="220"/>
        <w:ind w:firstLine="540"/>
        <w:jc w:val="both"/>
      </w:pPr>
      <w:r>
        <w:t xml:space="preserve">к) </w:t>
      </w:r>
      <w:hyperlink r:id="rId91" w:history="1">
        <w:r>
          <w:rPr>
            <w:color w:val="0000FF"/>
          </w:rPr>
          <w:t>дополнить</w:t>
        </w:r>
      </w:hyperlink>
      <w:r>
        <w:t xml:space="preserve"> частью 10.1 следующего содержания:</w:t>
      </w:r>
    </w:p>
    <w:p w:rsidR="004D781C" w:rsidRDefault="004D781C">
      <w:pPr>
        <w:pStyle w:val="ConsPlusNormal"/>
        <w:spacing w:before="220"/>
        <w:ind w:firstLine="540"/>
        <w:jc w:val="both"/>
      </w:pPr>
      <w:r>
        <w:t>"10.1. Днем исключения кредитной организации из перечня кредитных организаций, предусмотренного частью 3 статьи 2 настоящего Федерального закона,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4D781C" w:rsidRDefault="004D781C">
      <w:pPr>
        <w:pStyle w:val="ConsPlusNormal"/>
        <w:spacing w:before="220"/>
        <w:ind w:firstLine="540"/>
        <w:jc w:val="both"/>
      </w:pPr>
      <w:r>
        <w:t xml:space="preserve">2) в </w:t>
      </w:r>
      <w:hyperlink r:id="rId92" w:history="1">
        <w:r>
          <w:rPr>
            <w:color w:val="0000FF"/>
          </w:rPr>
          <w:t>статье 2</w:t>
        </w:r>
      </w:hyperlink>
      <w:r>
        <w:t>:</w:t>
      </w:r>
    </w:p>
    <w:p w:rsidR="004D781C" w:rsidRDefault="004D781C">
      <w:pPr>
        <w:pStyle w:val="ConsPlusNormal"/>
        <w:spacing w:before="220"/>
        <w:ind w:firstLine="540"/>
        <w:jc w:val="both"/>
      </w:pPr>
      <w:r>
        <w:t xml:space="preserve">а) </w:t>
      </w:r>
      <w:hyperlink r:id="rId93" w:history="1">
        <w:r>
          <w:rPr>
            <w:color w:val="0000FF"/>
          </w:rPr>
          <w:t>пункт 1 части 1</w:t>
        </w:r>
      </w:hyperlink>
      <w:r>
        <w:t xml:space="preserve"> дополнить словами "и соответствует дополнительным требованиям, установленным Правительством Российской Федерации";</w:t>
      </w:r>
    </w:p>
    <w:p w:rsidR="004D781C" w:rsidRDefault="004D781C">
      <w:pPr>
        <w:pStyle w:val="ConsPlusNormal"/>
        <w:spacing w:before="220"/>
        <w:ind w:firstLine="540"/>
        <w:jc w:val="both"/>
      </w:pPr>
      <w:r>
        <w:t xml:space="preserve">б) </w:t>
      </w:r>
      <w:hyperlink r:id="rId94" w:history="1">
        <w:r>
          <w:rPr>
            <w:color w:val="0000FF"/>
          </w:rPr>
          <w:t>дополнить</w:t>
        </w:r>
      </w:hyperlink>
      <w:r>
        <w:t xml:space="preserve"> частями 1.1 - 1.5 следующего содержания:</w:t>
      </w:r>
    </w:p>
    <w:p w:rsidR="004D781C" w:rsidRDefault="004D781C">
      <w:pPr>
        <w:pStyle w:val="ConsPlusNormal"/>
        <w:spacing w:before="220"/>
        <w:ind w:firstLine="540"/>
        <w:jc w:val="both"/>
      </w:pPr>
      <w:r>
        <w:t>"1.1. При установлении дополнительных требований к кредитным организациям, указанным в пункте 1 части 1 настоящей статьи, Правительство Российской Федерации вправе определить требования к ценным бумагам кредитных организаций, которые вправе приобретать хозяйственные общества, имеющие стратегическое значение для оборонно-промышленного комплекса и безопасности Российской Федерации, а также общества, находящиеся под их прямым или косвенным контролем, и установить лимиты размещения средств такими хозяйственными обществами в кредитных организациях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4D781C" w:rsidRDefault="004D781C">
      <w:pPr>
        <w:pStyle w:val="ConsPlusNormal"/>
        <w:spacing w:before="220"/>
        <w:ind w:firstLine="540"/>
        <w:jc w:val="both"/>
      </w:pPr>
      <w:r>
        <w:t xml:space="preserve">1.2. При установлении дополнительных требований к кредитным организациям, указанным в пункте 1 части 1 настоящей статьи, Правительство Российской Федерации устанавливает требование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9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w:t>
      </w:r>
    </w:p>
    <w:p w:rsidR="004D781C" w:rsidRDefault="004D781C">
      <w:pPr>
        <w:pStyle w:val="ConsPlusNormal"/>
        <w:spacing w:before="220"/>
        <w:ind w:firstLine="540"/>
        <w:jc w:val="both"/>
      </w:pPr>
      <w:r>
        <w:t xml:space="preserve">1.3. Правительство Российской Федерации вправе определить кредитную организацию, не соответствующую установленным в соответствии с частями 1 - 1.2 и 1.5 настоящей статьи требованиям и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хозяйственным обществом, имеющим стратегическое значение для оборонно-промышленного комплекса и безопасности Российской Федерации, и (или) хозяйственным </w:t>
      </w:r>
      <w:r>
        <w:lastRenderedPageBreak/>
        <w:t>обществом, находящимся под его прямым или косвенным контролем. При этом такая кредитная организация не включается в перечень, предусмотренный частью 3 настоящей статьи.</w:t>
      </w:r>
    </w:p>
    <w:p w:rsidR="004D781C" w:rsidRDefault="004D781C">
      <w:pPr>
        <w:pStyle w:val="ConsPlusNormal"/>
        <w:spacing w:before="220"/>
        <w:ind w:firstLine="540"/>
        <w:jc w:val="both"/>
      </w:pPr>
      <w:r>
        <w:t>1.4. Правительство Российской Федерации вправе определить кредитную организацию, не соответствующую установленным в соответствии с частями 1 - 1.2 и 1.5 настоящей статьи требованиям и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перечень, предусмотренный частью 3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4D781C" w:rsidRDefault="004D781C">
      <w:pPr>
        <w:pStyle w:val="ConsPlusNormal"/>
        <w:spacing w:before="220"/>
        <w:ind w:firstLine="540"/>
        <w:jc w:val="both"/>
      </w:pPr>
      <w:r>
        <w:t>1.5. Правительство Российской Федерации вправе определить требования, которым должны соответствовать кредитные организации, указанные в пункте 2 части 1 настоящей статьи, для целей осуществления операций (сделок), указанных в абзаце первом части 1 настоящей статьи,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w:t>
      </w:r>
    </w:p>
    <w:p w:rsidR="004D781C" w:rsidRDefault="004D781C">
      <w:pPr>
        <w:pStyle w:val="ConsPlusNormal"/>
        <w:spacing w:before="220"/>
        <w:ind w:firstLine="540"/>
        <w:jc w:val="both"/>
      </w:pPr>
      <w:r>
        <w:t xml:space="preserve">в) </w:t>
      </w:r>
      <w:hyperlink r:id="rId96" w:history="1">
        <w:r>
          <w:rPr>
            <w:color w:val="0000FF"/>
          </w:rPr>
          <w:t>часть 2</w:t>
        </w:r>
      </w:hyperlink>
      <w:r>
        <w:t xml:space="preserve"> признать утратившей силу;</w:t>
      </w:r>
    </w:p>
    <w:p w:rsidR="004D781C" w:rsidRDefault="004D781C">
      <w:pPr>
        <w:pStyle w:val="ConsPlusNormal"/>
        <w:spacing w:before="220"/>
        <w:ind w:firstLine="540"/>
        <w:jc w:val="both"/>
      </w:pPr>
      <w:r>
        <w:t xml:space="preserve">г) </w:t>
      </w:r>
      <w:hyperlink r:id="rId97" w:history="1">
        <w:r>
          <w:rPr>
            <w:color w:val="0000FF"/>
          </w:rPr>
          <w:t>часть 3</w:t>
        </w:r>
      </w:hyperlink>
      <w:r>
        <w:t xml:space="preserve"> изложить в следующей редакции:</w:t>
      </w:r>
    </w:p>
    <w:p w:rsidR="004D781C" w:rsidRDefault="004D781C">
      <w:pPr>
        <w:pStyle w:val="ConsPlusNormal"/>
        <w:spacing w:before="220"/>
        <w:ind w:firstLine="540"/>
        <w:jc w:val="both"/>
      </w:pPr>
      <w:r>
        <w:t>"3.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частями 1 - 1.2 и 1.5 настоящей статьи, с указанием следующей информации:</w:t>
      </w:r>
    </w:p>
    <w:p w:rsidR="004D781C" w:rsidRDefault="004D781C">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4D781C" w:rsidRDefault="004D781C">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в случае участия включенной в такой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98" w:history="1">
        <w:r>
          <w:rPr>
            <w:color w:val="0000FF"/>
          </w:rPr>
          <w:t>законом</w:t>
        </w:r>
      </w:hyperlink>
      <w:r>
        <w:t xml:space="preserve"> от 23 декабря 2003 года N 177-ФЗ "О страховании вкладов физических лиц в банках Российской Федерации".";</w:t>
      </w:r>
    </w:p>
    <w:p w:rsidR="004D781C" w:rsidRDefault="004D781C">
      <w:pPr>
        <w:pStyle w:val="ConsPlusNormal"/>
        <w:spacing w:before="220"/>
        <w:ind w:firstLine="540"/>
        <w:jc w:val="both"/>
      </w:pPr>
      <w:r>
        <w:t xml:space="preserve">д) </w:t>
      </w:r>
      <w:hyperlink r:id="rId99" w:history="1">
        <w:r>
          <w:rPr>
            <w:color w:val="0000FF"/>
          </w:rPr>
          <w:t>дополнить</w:t>
        </w:r>
      </w:hyperlink>
      <w:r>
        <w:t xml:space="preserve"> частью 4 следующего содержания:</w:t>
      </w:r>
    </w:p>
    <w:p w:rsidR="004D781C" w:rsidRDefault="004D781C">
      <w:pPr>
        <w:pStyle w:val="ConsPlusNormal"/>
        <w:spacing w:before="220"/>
        <w:ind w:firstLine="540"/>
        <w:jc w:val="both"/>
      </w:pPr>
      <w:r>
        <w:t>"4. Банк России опубликовывает размещенный в соответствии с частью 3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
    <w:p w:rsidR="004D781C" w:rsidRDefault="004D781C">
      <w:pPr>
        <w:pStyle w:val="ConsPlusNormal"/>
        <w:jc w:val="both"/>
      </w:pPr>
    </w:p>
    <w:p w:rsidR="004D781C" w:rsidRDefault="004D781C">
      <w:pPr>
        <w:pStyle w:val="ConsPlusTitle"/>
        <w:ind w:firstLine="540"/>
        <w:jc w:val="both"/>
        <w:outlineLvl w:val="0"/>
      </w:pPr>
      <w:r>
        <w:lastRenderedPageBreak/>
        <w:t>Статья 14</w:t>
      </w:r>
    </w:p>
    <w:p w:rsidR="004D781C" w:rsidRDefault="004D781C">
      <w:pPr>
        <w:pStyle w:val="ConsPlusNormal"/>
        <w:jc w:val="both"/>
      </w:pPr>
    </w:p>
    <w:p w:rsidR="004D781C" w:rsidRDefault="004D781C">
      <w:pPr>
        <w:pStyle w:val="ConsPlusNormal"/>
        <w:ind w:firstLine="540"/>
        <w:jc w:val="both"/>
      </w:pPr>
      <w:r>
        <w:t xml:space="preserve">Внести в </w:t>
      </w:r>
      <w:hyperlink r:id="rId100" w:history="1">
        <w:r>
          <w:rPr>
            <w:color w:val="0000FF"/>
          </w:rPr>
          <w:t>статью 3</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следующие изменения:</w:t>
      </w:r>
    </w:p>
    <w:p w:rsidR="004D781C" w:rsidRDefault="004D781C">
      <w:pPr>
        <w:pStyle w:val="ConsPlusNormal"/>
        <w:spacing w:before="220"/>
        <w:ind w:firstLine="540"/>
        <w:jc w:val="both"/>
      </w:pPr>
      <w:r>
        <w:t xml:space="preserve">1) </w:t>
      </w:r>
      <w:hyperlink r:id="rId101" w:history="1">
        <w:r>
          <w:rPr>
            <w:color w:val="0000FF"/>
          </w:rPr>
          <w:t>часть 8</w:t>
        </w:r>
      </w:hyperlink>
      <w:r>
        <w:t xml:space="preserve"> дополнить предложениями следующего содержания: "Правительство Российской Федерации устанавливает требования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02"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4D781C" w:rsidRDefault="004D781C">
      <w:pPr>
        <w:pStyle w:val="ConsPlusNormal"/>
        <w:spacing w:before="220"/>
        <w:ind w:firstLine="540"/>
        <w:jc w:val="both"/>
      </w:pPr>
      <w:r>
        <w:t xml:space="preserve">2) </w:t>
      </w:r>
      <w:hyperlink r:id="rId103" w:history="1">
        <w:r>
          <w:rPr>
            <w:color w:val="0000FF"/>
          </w:rPr>
          <w:t>дополнить</w:t>
        </w:r>
      </w:hyperlink>
      <w:r>
        <w:t xml:space="preserve"> частями 8.1 и 8.2 следующего содержания:</w:t>
      </w:r>
    </w:p>
    <w:p w:rsidR="004D781C" w:rsidRDefault="004D781C">
      <w:pPr>
        <w:pStyle w:val="ConsPlusNormal"/>
        <w:spacing w:before="220"/>
        <w:ind w:firstLine="540"/>
        <w:jc w:val="both"/>
      </w:pPr>
      <w:r>
        <w:t xml:space="preserve">"8.1. Корпорация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104"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8.2.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8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15</w:t>
      </w:r>
    </w:p>
    <w:p w:rsidR="004D781C" w:rsidRDefault="004D781C">
      <w:pPr>
        <w:pStyle w:val="ConsPlusNormal"/>
        <w:jc w:val="both"/>
      </w:pPr>
    </w:p>
    <w:p w:rsidR="004D781C" w:rsidRDefault="004D781C">
      <w:pPr>
        <w:pStyle w:val="ConsPlusNormal"/>
        <w:ind w:firstLine="540"/>
        <w:jc w:val="both"/>
      </w:pPr>
      <w:hyperlink r:id="rId105" w:history="1">
        <w:r>
          <w:rPr>
            <w:color w:val="0000FF"/>
          </w:rPr>
          <w:t>Статью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дополнить частями 3.1 - 3.3 следующего содержания:</w:t>
      </w:r>
    </w:p>
    <w:p w:rsidR="004D781C" w:rsidRDefault="004D781C">
      <w:pPr>
        <w:pStyle w:val="ConsPlusNormal"/>
        <w:spacing w:before="220"/>
        <w:ind w:firstLine="540"/>
        <w:jc w:val="both"/>
      </w:pPr>
      <w:r>
        <w:t xml:space="preserve">"3.1. Правительство Российской Федерации устанавливает требования к кредитным организациям на территории Российской Федерации, в которых публично-правовая компания вправе открывать банковские и иные счета и с которыми публично-правовая компания вправе заключать договоры банковского вклада (депозита), а также срок, в течение которого публично-правовой компанией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06"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публично-правовой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Публично-правовая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порядке, установленном Правительством Российской Федерации. Правительство Российской Федерации вправе установить требования к иностранным банкам, в которых публично-правовая компания вправе открывать банковские и иные счета и с которыми публично-правовая компания вправе заключать договоры банковского вклада (депозита), а также срок, в течение которого публично-правовой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4D781C" w:rsidRDefault="004D781C">
      <w:pPr>
        <w:pStyle w:val="ConsPlusNormal"/>
        <w:spacing w:before="220"/>
        <w:ind w:firstLine="540"/>
        <w:jc w:val="both"/>
      </w:pPr>
      <w:r>
        <w:t xml:space="preserve">3.2. Публично-правовая компания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w:t>
      </w:r>
      <w:hyperlink r:id="rId107" w:history="1">
        <w:r>
          <w:rPr>
            <w:color w:val="0000FF"/>
          </w:rPr>
          <w:t>частью 4 статьи 3</w:t>
        </w:r>
      </w:hyperlink>
      <w:r>
        <w:t xml:space="preserve"> Федерального закона от 17 мая 2007 года N 82-ФЗ "О банке развития".</w:t>
      </w:r>
    </w:p>
    <w:p w:rsidR="004D781C" w:rsidRDefault="004D781C">
      <w:pPr>
        <w:pStyle w:val="ConsPlusNormal"/>
        <w:spacing w:before="220"/>
        <w:ind w:firstLine="540"/>
        <w:jc w:val="both"/>
      </w:pPr>
      <w:r>
        <w:t>3.3. Публично-правовая компания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частью 3.1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4D781C" w:rsidRDefault="004D781C">
      <w:pPr>
        <w:pStyle w:val="ConsPlusNormal"/>
        <w:jc w:val="both"/>
      </w:pPr>
    </w:p>
    <w:p w:rsidR="004D781C" w:rsidRDefault="004D781C">
      <w:pPr>
        <w:pStyle w:val="ConsPlusTitle"/>
        <w:ind w:firstLine="540"/>
        <w:jc w:val="both"/>
        <w:outlineLvl w:val="0"/>
      </w:pPr>
      <w:r>
        <w:t>Статья 16</w:t>
      </w:r>
    </w:p>
    <w:p w:rsidR="004D781C" w:rsidRDefault="004D781C">
      <w:pPr>
        <w:pStyle w:val="ConsPlusNormal"/>
        <w:jc w:val="both"/>
      </w:pPr>
    </w:p>
    <w:p w:rsidR="004D781C" w:rsidRDefault="004D781C">
      <w:pPr>
        <w:pStyle w:val="ConsPlusNormal"/>
        <w:ind w:firstLine="540"/>
        <w:jc w:val="both"/>
      </w:pPr>
      <w:hyperlink r:id="rId108" w:history="1">
        <w:r>
          <w:rPr>
            <w:color w:val="0000FF"/>
          </w:rPr>
          <w:t>Подпункт "б" пункта 5 статьи 19</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 признать утратившим силу.</w:t>
      </w:r>
    </w:p>
    <w:p w:rsidR="004D781C" w:rsidRDefault="004D781C">
      <w:pPr>
        <w:pStyle w:val="ConsPlusNormal"/>
        <w:jc w:val="both"/>
      </w:pPr>
    </w:p>
    <w:p w:rsidR="004D781C" w:rsidRDefault="004D781C">
      <w:pPr>
        <w:pStyle w:val="ConsPlusTitle"/>
        <w:ind w:firstLine="540"/>
        <w:jc w:val="both"/>
        <w:outlineLvl w:val="0"/>
      </w:pPr>
      <w:r>
        <w:t>Статья 17</w:t>
      </w:r>
    </w:p>
    <w:p w:rsidR="004D781C" w:rsidRDefault="004D781C">
      <w:pPr>
        <w:pStyle w:val="ConsPlusNormal"/>
        <w:jc w:val="both"/>
      </w:pPr>
    </w:p>
    <w:p w:rsidR="004D781C" w:rsidRDefault="004D781C">
      <w:pPr>
        <w:pStyle w:val="ConsPlusNormal"/>
        <w:ind w:firstLine="540"/>
        <w:jc w:val="both"/>
      </w:pPr>
      <w:bookmarkStart w:id="2" w:name="P224"/>
      <w:bookmarkEnd w:id="2"/>
      <w:r>
        <w:t>1. Открытие банковских и иных счетов государственным корпорациям, государственным компаниям и публично-правовым компаниям либо заключение договоров банковского вклада (депозита) с государственными корпорациями, государственными компаниями, публично-правовыми компаниями,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и государственными внебюджетными фондами (территориальными фондами обязательного медицинского страхования) могут осуществлять только кредитные организации, соответствующие требованиям, установленным нормативными правовыми актами Российской Федерации.</w:t>
      </w:r>
    </w:p>
    <w:p w:rsidR="004D781C" w:rsidRDefault="004D781C">
      <w:pPr>
        <w:pStyle w:val="ConsPlusNormal"/>
        <w:jc w:val="both"/>
      </w:pPr>
      <w:r>
        <w:t xml:space="preserve">(в ред. Федерального </w:t>
      </w:r>
      <w:hyperlink r:id="rId109" w:history="1">
        <w:r>
          <w:rPr>
            <w:color w:val="0000FF"/>
          </w:rPr>
          <w:t>закона</w:t>
        </w:r>
      </w:hyperlink>
      <w:r>
        <w:t xml:space="preserve"> от 24.02.2021 N 20-ФЗ)</w:t>
      </w:r>
    </w:p>
    <w:p w:rsidR="004D781C" w:rsidRDefault="004D781C">
      <w:pPr>
        <w:pStyle w:val="ConsPlusNormal"/>
        <w:spacing w:before="220"/>
        <w:ind w:firstLine="540"/>
        <w:jc w:val="both"/>
      </w:pPr>
      <w:bookmarkStart w:id="3" w:name="P226"/>
      <w:bookmarkEnd w:id="3"/>
      <w:r>
        <w:t xml:space="preserve">2.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перечни кредитных организаций, соответствующих требованиям, установленным нормативными правовыми актами Российской Федерации для целей совершения указанных в </w:t>
      </w:r>
      <w:hyperlink w:anchor="P224" w:history="1">
        <w:r>
          <w:rPr>
            <w:color w:val="0000FF"/>
          </w:rPr>
          <w:t>части 1</w:t>
        </w:r>
      </w:hyperlink>
      <w:r>
        <w:t xml:space="preserve"> настоящей статьи операций (сделок) с государственными корпорациями, государственными компаниями, публично-правовыми компаниями,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и государственными внебюджетными фондами (территориальными фондами обязательного медицинского страхования), с указанием следующей информации:</w:t>
      </w:r>
    </w:p>
    <w:p w:rsidR="004D781C" w:rsidRDefault="004D781C">
      <w:pPr>
        <w:pStyle w:val="ConsPlusNormal"/>
        <w:jc w:val="both"/>
      </w:pPr>
      <w:r>
        <w:t xml:space="preserve">(в ред. Федерального </w:t>
      </w:r>
      <w:hyperlink r:id="rId110" w:history="1">
        <w:r>
          <w:rPr>
            <w:color w:val="0000FF"/>
          </w:rPr>
          <w:t>закона</w:t>
        </w:r>
      </w:hyperlink>
      <w:r>
        <w:t xml:space="preserve"> от 24.02.2021 N 20-ФЗ)</w:t>
      </w:r>
    </w:p>
    <w:p w:rsidR="004D781C" w:rsidRDefault="004D781C">
      <w:pPr>
        <w:pStyle w:val="ConsPlusNormal"/>
        <w:spacing w:before="220"/>
        <w:ind w:firstLine="540"/>
        <w:jc w:val="both"/>
      </w:pPr>
      <w:r>
        <w:t>1) о размере собственных средств (капитала) включенных в указанный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4D781C" w:rsidRDefault="004D781C">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указанный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11"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4D781C" w:rsidRDefault="004D781C">
      <w:pPr>
        <w:pStyle w:val="ConsPlusNormal"/>
        <w:spacing w:before="220"/>
        <w:ind w:firstLine="540"/>
        <w:jc w:val="both"/>
      </w:pPr>
      <w:r>
        <w:t xml:space="preserve">3. Банк России опубликовывает размещенные в соответствии с </w:t>
      </w:r>
      <w:hyperlink w:anchor="P226" w:history="1">
        <w:r>
          <w:rPr>
            <w:color w:val="0000FF"/>
          </w:rPr>
          <w:t>частью 2</w:t>
        </w:r>
      </w:hyperlink>
      <w:r>
        <w:t xml:space="preserve"> настоящей статьи на официальном сайте Банка России в информационно-телекоммуникационной сети "Интернет" перечни кредитных организаций в официальном издании Банка России "Вестник Банка России".</w:t>
      </w:r>
    </w:p>
    <w:p w:rsidR="004D781C" w:rsidRDefault="004D781C">
      <w:pPr>
        <w:pStyle w:val="ConsPlusNormal"/>
        <w:spacing w:before="220"/>
        <w:ind w:firstLine="540"/>
        <w:jc w:val="both"/>
      </w:pPr>
      <w:r>
        <w:t xml:space="preserve">4. Правительство Российской Федерации вправе определить кредитную организацию, не соответствующую установленным Правительством Российской Федерации требованиям, имеющую право на открытие банковских и иных счетов отдельной государственной корпорации, государственной компании или публично-правовой компании и заключение договоров банковского вклада (депозита) с отдельной государственной корпорацией, государственной компанией или публично-правовой компанией. При этом такая кредитная организация не включается в соответствующий перечень, предусмотренный </w:t>
      </w:r>
      <w:hyperlink w:anchor="P226" w:history="1">
        <w:r>
          <w:rPr>
            <w:color w:val="0000FF"/>
          </w:rPr>
          <w:t>частью 2</w:t>
        </w:r>
      </w:hyperlink>
      <w:r>
        <w:t xml:space="preserve"> настоящей статьи.</w:t>
      </w:r>
    </w:p>
    <w:p w:rsidR="004D781C" w:rsidRDefault="004D781C">
      <w:pPr>
        <w:pStyle w:val="ConsPlusNormal"/>
        <w:spacing w:before="220"/>
        <w:ind w:firstLine="540"/>
        <w:jc w:val="both"/>
      </w:pPr>
      <w:r>
        <w:t xml:space="preserve">5. Правительство Российской Федерации вправе определить кредитную организацию, не </w:t>
      </w:r>
      <w:r>
        <w:lastRenderedPageBreak/>
        <w:t xml:space="preserve">соответствующую установленным Правительством Российской Федерации требованиям, имеющую право на открытие банковских и иных счетов государственным корпорациям, государственным компаниям или публично-правовым компаниям и заключение договоров банковского вклада (депозита) с государственными корпорациями, государственными компаниями или публично-правовыми компаниями, в случае, если в отношении такой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соответствующий перечень, предусмотренный </w:t>
      </w:r>
      <w:hyperlink w:anchor="P226" w:history="1">
        <w:r>
          <w:rPr>
            <w:color w:val="0000FF"/>
          </w:rPr>
          <w:t>частью 2</w:t>
        </w:r>
      </w:hyperlink>
      <w:r>
        <w:t xml:space="preserve">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4D781C" w:rsidRDefault="004D781C">
      <w:pPr>
        <w:pStyle w:val="ConsPlusNormal"/>
        <w:spacing w:before="220"/>
        <w:ind w:firstLine="540"/>
        <w:jc w:val="both"/>
      </w:pPr>
      <w:r>
        <w:t xml:space="preserve">6. Днем исключения кредитной организации из перечня кредитных организаций, предусмотренного </w:t>
      </w:r>
      <w:hyperlink w:anchor="P226" w:history="1">
        <w:r>
          <w:rPr>
            <w:color w:val="0000FF"/>
          </w:rPr>
          <w:t>частью 2</w:t>
        </w:r>
      </w:hyperlink>
      <w:r>
        <w:t xml:space="preserve">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4D781C" w:rsidRDefault="004D781C">
      <w:pPr>
        <w:pStyle w:val="ConsPlusNormal"/>
        <w:spacing w:before="220"/>
        <w:ind w:firstLine="540"/>
        <w:jc w:val="both"/>
      </w:pPr>
      <w:r>
        <w:t>7. Перечень иностранных банков, соответствующих требованиям, установленным Правительством Российской Федерации для целей открытия банковских и иных счетов и заключения договоров банковского вклада (депозита) государственными корпорациями, государственными компаниями и публично-правовыми компаниями, не реже одного раза в три месяца после установления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4D781C" w:rsidRDefault="004D781C">
      <w:pPr>
        <w:pStyle w:val="ConsPlusNormal"/>
        <w:spacing w:before="220"/>
        <w:ind w:firstLine="540"/>
        <w:jc w:val="both"/>
      </w:pPr>
      <w:r>
        <w:t xml:space="preserve">8. Хозяйственные общества, указанные в </w:t>
      </w:r>
      <w:hyperlink r:id="rId112"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осуществляющие установленные </w:t>
      </w:r>
      <w:hyperlink r:id="rId113" w:history="1">
        <w:r>
          <w:rPr>
            <w:color w:val="0000FF"/>
          </w:rPr>
          <w:t>статьей 1</w:t>
        </w:r>
      </w:hyperlink>
      <w:r>
        <w:t xml:space="preserve"> указанного Федерального закона операции (сделки) с отдельными кредитными организациями, определенные Правительством Российской Федерации в соответствии с </w:t>
      </w:r>
      <w:hyperlink r:id="rId114" w:history="1">
        <w:r>
          <w:rPr>
            <w:color w:val="0000FF"/>
          </w:rPr>
          <w:t>частью 5 статьи 1</w:t>
        </w:r>
      </w:hyperlink>
      <w:r>
        <w:t xml:space="preserve"> указанного Федерального закона до дня вступления в силу настоящего Федерального закона, вправе осуществлять соответствующие операции (сделки) с такими кредитными организациями до признания соответствующих актов Правительства Российской Федерации утратившими силу.</w:t>
      </w:r>
    </w:p>
    <w:p w:rsidR="004D781C" w:rsidRDefault="004D781C">
      <w:pPr>
        <w:pStyle w:val="ConsPlusNormal"/>
        <w:spacing w:before="220"/>
        <w:ind w:firstLine="540"/>
        <w:jc w:val="both"/>
      </w:pPr>
      <w:r>
        <w:t xml:space="preserve">9. Отдельные кредитные организации, осуществляющие установленные </w:t>
      </w:r>
      <w:hyperlink r:id="rId115" w:history="1">
        <w:r>
          <w:rPr>
            <w:color w:val="0000FF"/>
          </w:rPr>
          <w:t>статьей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операции (сделки), определенные Правительством Российской Федерации в соответствии с </w:t>
      </w:r>
      <w:hyperlink r:id="rId116" w:history="1">
        <w:r>
          <w:rPr>
            <w:color w:val="0000FF"/>
          </w:rPr>
          <w:t>частью 5 статьи 1</w:t>
        </w:r>
      </w:hyperlink>
      <w:r>
        <w:t xml:space="preserve"> указанного Федерального закона до дня вступления в силу настоящего Федерального закона, с хозяйственными обществами, предусмотренными </w:t>
      </w:r>
      <w:hyperlink r:id="rId117" w:history="1">
        <w:r>
          <w:rPr>
            <w:color w:val="0000FF"/>
          </w:rPr>
          <w:t>статьей 1</w:t>
        </w:r>
      </w:hyperlink>
      <w:r>
        <w:t xml:space="preserve"> указанного Федерального закона, вправе осуществлять соответствующие операции (сделки) с такими хозяйственными обществами </w:t>
      </w:r>
      <w:r>
        <w:lastRenderedPageBreak/>
        <w:t xml:space="preserve">до признания соответствующих актов Правительства Российской Федерации утратившими силу. Информация об этих кредитных организациях не включается Банком России в перечень, предусмотренный </w:t>
      </w:r>
      <w:hyperlink r:id="rId118" w:history="1">
        <w:r>
          <w:rPr>
            <w:color w:val="0000FF"/>
          </w:rPr>
          <w:t>частью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w:t>
      </w:r>
    </w:p>
    <w:p w:rsidR="004D781C" w:rsidRDefault="004D781C">
      <w:pPr>
        <w:pStyle w:val="ConsPlusNormal"/>
        <w:spacing w:before="220"/>
        <w:ind w:firstLine="540"/>
        <w:jc w:val="both"/>
      </w:pPr>
      <w:r>
        <w:t xml:space="preserve">10. Хозяйственные общества, предусмотренные </w:t>
      </w:r>
      <w:hyperlink r:id="rId119" w:history="1">
        <w:r>
          <w:rPr>
            <w:color w:val="0000FF"/>
          </w:rPr>
          <w:t>статьей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вправе открывать счета, покрытые (депонированные) аккредитивы, заключать договоры банковского счета, договоры банковского вклада (депозита) в кредитных организациях, определенных Правительством Российской Федерации в соответствии с </w:t>
      </w:r>
      <w:hyperlink r:id="rId120" w:history="1">
        <w:r>
          <w:rPr>
            <w:color w:val="0000FF"/>
          </w:rPr>
          <w:t>частью 2 статьи 2</w:t>
        </w:r>
      </w:hyperlink>
      <w:r>
        <w:t xml:space="preserve"> указанного Федерального закона до дня вступления в силу настоящего Федерального закона, а также вправе приобретать ценные бумаги таких кредитных организаций до признания соответствующих актов Правительства Российской Федерации утратившими силу.</w:t>
      </w:r>
    </w:p>
    <w:p w:rsidR="004D781C" w:rsidRDefault="004D781C">
      <w:pPr>
        <w:pStyle w:val="ConsPlusNormal"/>
        <w:spacing w:before="220"/>
        <w:ind w:firstLine="540"/>
        <w:jc w:val="both"/>
      </w:pPr>
      <w:r>
        <w:t xml:space="preserve">11. Кредитные организации, определенные Правительством Российской Федерации в соответствии с </w:t>
      </w:r>
      <w:hyperlink r:id="rId121" w:history="1">
        <w:r>
          <w:rPr>
            <w:color w:val="0000FF"/>
          </w:rPr>
          <w:t>частью 2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до дня вступления в силу настоящего Федерального закона, вправе до признания соответствующих актов Правительства Российской Федерации утратившими силу открывать счета и покрытые (депонированные) аккредитивы хозяйственным обществам, предусмотренным </w:t>
      </w:r>
      <w:hyperlink r:id="rId122" w:history="1">
        <w:r>
          <w:rPr>
            <w:color w:val="0000FF"/>
          </w:rPr>
          <w:t>статьей 1</w:t>
        </w:r>
      </w:hyperlink>
      <w:r>
        <w:t xml:space="preserve"> указанного Федерального закона, заключать договоры банковского счета и договоры банковского вклада (депозита) с такими хозяйственными обществами. Информация об этих кредитных организациях включается Банком России в перечень, предусмотренный </w:t>
      </w:r>
      <w:hyperlink r:id="rId123" w:history="1">
        <w:r>
          <w:rPr>
            <w:color w:val="0000FF"/>
          </w:rPr>
          <w:t>частью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w:t>
      </w:r>
    </w:p>
    <w:p w:rsidR="004D781C" w:rsidRDefault="004D781C">
      <w:pPr>
        <w:pStyle w:val="ConsPlusNormal"/>
        <w:spacing w:before="220"/>
        <w:ind w:firstLine="540"/>
        <w:jc w:val="both"/>
      </w:pPr>
      <w:r>
        <w:t xml:space="preserve">12. Открытие отдельных счетов в уполномоченных банках для осуществления расчетов по государственному оборонному заказу осуществляется в соответствии с Федеральным </w:t>
      </w:r>
      <w:hyperlink r:id="rId124" w:history="1">
        <w:r>
          <w:rPr>
            <w:color w:val="0000FF"/>
          </w:rPr>
          <w:t>законом</w:t>
        </w:r>
      </w:hyperlink>
      <w:r>
        <w:t xml:space="preserve"> от 29 декабря 2012 года N 275-ФЗ "О государственном оборонном заказе" без учета требований к кредитным организациям, установленных в соответствии с </w:t>
      </w:r>
      <w:hyperlink r:id="rId125" w:history="1">
        <w:r>
          <w:rPr>
            <w:color w:val="0000FF"/>
          </w:rPr>
          <w:t>пунктом 8</w:t>
        </w:r>
      </w:hyperlink>
      <w:r>
        <w:t xml:space="preserve"> и </w:t>
      </w:r>
      <w:hyperlink r:id="rId126" w:history="1">
        <w:r>
          <w:rPr>
            <w:color w:val="0000FF"/>
          </w:rPr>
          <w:t>абзацами первым</w:t>
        </w:r>
      </w:hyperlink>
      <w:r>
        <w:t xml:space="preserve">, </w:t>
      </w:r>
      <w:hyperlink r:id="rId127" w:history="1">
        <w:r>
          <w:rPr>
            <w:color w:val="0000FF"/>
          </w:rPr>
          <w:t>вторым</w:t>
        </w:r>
      </w:hyperlink>
      <w:r>
        <w:t xml:space="preserve"> и </w:t>
      </w:r>
      <w:hyperlink r:id="rId128"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w:t>
      </w:r>
      <w:hyperlink r:id="rId129" w:history="1">
        <w:r>
          <w:rPr>
            <w:color w:val="0000FF"/>
          </w:rPr>
          <w:t>частью 4 статьи 14</w:t>
        </w:r>
      </w:hyperlink>
      <w:r>
        <w:t xml:space="preserve"> Федерального закона от 23 декабря 2003 года N 177-ФЗ "О страховании вкладов физических лиц в банках Российской Федерации" (в редакции настоящего Федерального закона), </w:t>
      </w:r>
      <w:hyperlink r:id="rId130" w:history="1">
        <w:r>
          <w:rPr>
            <w:color w:val="0000FF"/>
          </w:rPr>
          <w:t>пунктом 2 части 4 статьи 3</w:t>
        </w:r>
      </w:hyperlink>
      <w:r>
        <w:t xml:space="preserve"> Федерального закона от 17 мая 2007 года N 82-ФЗ "О банке развития" (в редакции настоящего Федерального закона), </w:t>
      </w:r>
      <w:hyperlink r:id="rId131" w:history="1">
        <w:r>
          <w:rPr>
            <w:color w:val="0000FF"/>
          </w:rPr>
          <w:t>частью 4 статьи 3</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w:t>
      </w:r>
      <w:hyperlink r:id="rId132"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w:t>
      </w:r>
      <w:r>
        <w:lastRenderedPageBreak/>
        <w:t xml:space="preserve">продукции "Ростех" (в редакции настоящего Федерального закона), </w:t>
      </w:r>
      <w:hyperlink r:id="rId133"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 (в редакции настоящего Федерального закона), </w:t>
      </w:r>
      <w:hyperlink r:id="rId134"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(в редакции настоящего Федерального закона), </w:t>
      </w:r>
      <w:hyperlink r:id="rId135" w:history="1">
        <w:r>
          <w:rPr>
            <w:color w:val="0000FF"/>
          </w:rPr>
          <w:t>частями 1</w:t>
        </w:r>
      </w:hyperlink>
      <w:r>
        <w:t xml:space="preserve"> - </w:t>
      </w:r>
      <w:hyperlink r:id="rId136" w:history="1">
        <w:r>
          <w:rPr>
            <w:color w:val="0000FF"/>
          </w:rPr>
          <w:t>1.2</w:t>
        </w:r>
      </w:hyperlink>
      <w:r>
        <w:t xml:space="preserve"> и </w:t>
      </w:r>
      <w:hyperlink r:id="rId137" w:history="1">
        <w:r>
          <w:rPr>
            <w:color w:val="0000FF"/>
          </w:rPr>
          <w:t>частью 1.5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 </w:t>
      </w:r>
      <w:hyperlink r:id="rId138"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(в редакции настоящего Федерального закона) и </w:t>
      </w:r>
      <w:hyperlink r:id="rId139" w:history="1">
        <w:r>
          <w:rPr>
            <w:color w:val="0000FF"/>
          </w:rPr>
          <w:t>частью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(в редакции настоящего Федерального закона).</w:t>
      </w:r>
    </w:p>
    <w:p w:rsidR="004D781C" w:rsidRDefault="004D781C">
      <w:pPr>
        <w:pStyle w:val="ConsPlusNormal"/>
        <w:spacing w:before="220"/>
        <w:ind w:firstLine="540"/>
        <w:jc w:val="both"/>
      </w:pPr>
      <w:bookmarkStart w:id="4" w:name="P240"/>
      <w:bookmarkEnd w:id="4"/>
      <w:r>
        <w:t xml:space="preserve">13. Банк России в течение 30 дней со дня принятия акта Правительства Российской Федерации, устанавливающего требования к кредитным организациям в соответствии с </w:t>
      </w:r>
      <w:hyperlink r:id="rId140" w:history="1">
        <w:r>
          <w:rPr>
            <w:color w:val="0000FF"/>
          </w:rPr>
          <w:t>частью 4 статьи 14</w:t>
        </w:r>
      </w:hyperlink>
      <w:r>
        <w:t xml:space="preserve"> Федерального закона от 23 декабря 2003 года N 177-ФЗ "О страховании вкладов физических лиц в банках Российской Федерации" (в редакции настоящего Федерального закона), </w:t>
      </w:r>
      <w:hyperlink r:id="rId141" w:history="1">
        <w:r>
          <w:rPr>
            <w:color w:val="0000FF"/>
          </w:rPr>
          <w:t>пунктом 2 части 4 статьи 3</w:t>
        </w:r>
      </w:hyperlink>
      <w:r>
        <w:t xml:space="preserve"> Федерального закона от 17 мая 2007 года N 82-ФЗ "О банке развития" (в редакции настоящего Федерального закона), </w:t>
      </w:r>
      <w:hyperlink r:id="rId142" w:history="1">
        <w:r>
          <w:rPr>
            <w:color w:val="0000FF"/>
          </w:rPr>
          <w:t>частью 4 статьи 3</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w:t>
      </w:r>
      <w:hyperlink r:id="rId143"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(в редакции настоящего Федерального закона), </w:t>
      </w:r>
      <w:hyperlink r:id="rId144"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 (в редакции настоящего Федерального закона), </w:t>
      </w:r>
      <w:hyperlink r:id="rId145"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(в редакции настоящего Федерального закона), </w:t>
      </w:r>
      <w:hyperlink r:id="rId146"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(в редакции настоящего Федерального закона) и </w:t>
      </w:r>
      <w:hyperlink r:id="rId147" w:history="1">
        <w:r>
          <w:rPr>
            <w:color w:val="0000FF"/>
          </w:rPr>
          <w:t>частью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(в редакции настоящего Федерального закона), размещает на своем официальном сайте в информационно-телекоммуникационной сети "Интернет" (с указанием даты размещения) перечень соответствующих кредитных организаций с указанием следующей информации:</w:t>
      </w:r>
    </w:p>
    <w:p w:rsidR="004D781C" w:rsidRDefault="004D781C">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4D781C" w:rsidRDefault="004D781C">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48"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4D781C" w:rsidRDefault="004D781C">
      <w:pPr>
        <w:pStyle w:val="ConsPlusNormal"/>
        <w:spacing w:before="220"/>
        <w:ind w:firstLine="540"/>
        <w:jc w:val="both"/>
      </w:pPr>
      <w:r>
        <w:t xml:space="preserve">14. Банк России в течение 30 дней со дня вступления в силу настоящего Федерального закона размещает на своем официальном сайте в информационно-телекоммуникационной сети </w:t>
      </w:r>
      <w:r>
        <w:lastRenderedPageBreak/>
        <w:t>"Интернет" (с указанием даты размещения) перечни кредитных организаций, соответствующих требованиям, установленным нормативными правовыми актами Российской Федерации для целей размещения средств на депозитах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 территориальными фондами обязательного медицинского страхования, с указанием следующей информации:</w:t>
      </w:r>
    </w:p>
    <w:p w:rsidR="004D781C" w:rsidRDefault="004D781C">
      <w:pPr>
        <w:pStyle w:val="ConsPlusNormal"/>
        <w:jc w:val="both"/>
      </w:pPr>
      <w:r>
        <w:t xml:space="preserve">(в ред. Федерального </w:t>
      </w:r>
      <w:hyperlink r:id="rId149" w:history="1">
        <w:r>
          <w:rPr>
            <w:color w:val="0000FF"/>
          </w:rPr>
          <w:t>закона</w:t>
        </w:r>
      </w:hyperlink>
      <w:r>
        <w:t xml:space="preserve"> от 24.02.2021 N 20-ФЗ)</w:t>
      </w:r>
    </w:p>
    <w:p w:rsidR="004D781C" w:rsidRDefault="004D781C">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4D781C" w:rsidRDefault="004D781C">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50"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4D781C" w:rsidRDefault="004D781C">
      <w:pPr>
        <w:pStyle w:val="ConsPlusNormal"/>
        <w:spacing w:before="220"/>
        <w:ind w:firstLine="540"/>
        <w:jc w:val="both"/>
      </w:pPr>
      <w:bookmarkStart w:id="5" w:name="P247"/>
      <w:bookmarkEnd w:id="5"/>
      <w:r>
        <w:t xml:space="preserve">15. Банк России в течение 30 дней со дня принятия акта Правительства Российской Федерации, предусмотренного </w:t>
      </w:r>
      <w:hyperlink r:id="rId151" w:history="1">
        <w:r>
          <w:rPr>
            <w:color w:val="0000FF"/>
          </w:rPr>
          <w:t>пунктами 8</w:t>
        </w:r>
      </w:hyperlink>
      <w:r>
        <w:t xml:space="preserve"> и </w:t>
      </w:r>
      <w:hyperlink r:id="rId152" w:history="1">
        <w:r>
          <w:rPr>
            <w:color w:val="0000FF"/>
          </w:rPr>
          <w:t>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размещает на официальном сайте Банка России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w:t>
      </w:r>
      <w:hyperlink r:id="rId153" w:history="1">
        <w:r>
          <w:rPr>
            <w:color w:val="0000FF"/>
          </w:rPr>
          <w:t>пунктом 8</w:t>
        </w:r>
      </w:hyperlink>
      <w:r>
        <w:t xml:space="preserve"> и </w:t>
      </w:r>
      <w:hyperlink r:id="rId154" w:history="1">
        <w:r>
          <w:rPr>
            <w:color w:val="0000FF"/>
          </w:rPr>
          <w:t>абзацами первым</w:t>
        </w:r>
      </w:hyperlink>
      <w:r>
        <w:t xml:space="preserve">, </w:t>
      </w:r>
      <w:hyperlink r:id="rId155" w:history="1">
        <w:r>
          <w:rPr>
            <w:color w:val="0000FF"/>
          </w:rPr>
          <w:t>вторым</w:t>
        </w:r>
      </w:hyperlink>
      <w:r>
        <w:t xml:space="preserve"> и </w:t>
      </w:r>
      <w:hyperlink r:id="rId156" w:history="1">
        <w:r>
          <w:rPr>
            <w:color w:val="0000FF"/>
          </w:rPr>
          <w:t>пятым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с указанием следующей информации:</w:t>
      </w:r>
    </w:p>
    <w:p w:rsidR="004D781C" w:rsidRDefault="004D781C">
      <w:pPr>
        <w:pStyle w:val="ConsPlusNormal"/>
        <w:spacing w:before="220"/>
        <w:ind w:firstLine="540"/>
        <w:jc w:val="both"/>
      </w:pPr>
      <w:r>
        <w:t>1) о размере собственных средств (капитала) включенных в перечень кредитных организаций - при условии представления кредитной организацией в Банк России согласия на раскрытие указанной информации;</w:t>
      </w:r>
    </w:p>
    <w:p w:rsidR="004D781C" w:rsidRDefault="004D781C">
      <w:pPr>
        <w:pStyle w:val="ConsPlusNormal"/>
        <w:spacing w:before="220"/>
        <w:ind w:firstLine="540"/>
        <w:jc w:val="both"/>
      </w:pPr>
      <w:r>
        <w:t xml:space="preserve">2) об участии кредитной организации в системе обязательного страхования вкладов физических лиц в банках Российской Федерации - в случае участия включенной в перечень кредитной организации в системе обязательного страхования вкладов физических лиц в банках Российской Федерации в соответствии с Федеральным </w:t>
      </w:r>
      <w:hyperlink r:id="rId157" w:history="1">
        <w:r>
          <w:rPr>
            <w:color w:val="0000FF"/>
          </w:rPr>
          <w:t>законом</w:t>
        </w:r>
      </w:hyperlink>
      <w:r>
        <w:t xml:space="preserve"> от 23 декабря 2003 года N 177-ФЗ "О страховании вкладов физических лиц в банках Российской Федерации" (в редакции настоящего Федерального закона).</w:t>
      </w:r>
    </w:p>
    <w:p w:rsidR="004D781C" w:rsidRDefault="004D781C">
      <w:pPr>
        <w:pStyle w:val="ConsPlusNormal"/>
        <w:spacing w:before="220"/>
        <w:ind w:firstLine="540"/>
        <w:jc w:val="both"/>
      </w:pPr>
      <w:r>
        <w:t xml:space="preserve">16. Банк России опубликовывает размещенные в соответствии с </w:t>
      </w:r>
      <w:hyperlink w:anchor="P240" w:history="1">
        <w:r>
          <w:rPr>
            <w:color w:val="0000FF"/>
          </w:rPr>
          <w:t>частями 13</w:t>
        </w:r>
      </w:hyperlink>
      <w:r>
        <w:t xml:space="preserve"> - </w:t>
      </w:r>
      <w:hyperlink w:anchor="P247" w:history="1">
        <w:r>
          <w:rPr>
            <w:color w:val="0000FF"/>
          </w:rPr>
          <w:t>15</w:t>
        </w:r>
      </w:hyperlink>
      <w:r>
        <w:t xml:space="preserve"> настоящей статьи на официальном сайте Банка России в информационно-телекоммуникационной сети "Интернет" перечни кредитных организаций в официальном издании Банка России "Вестник Банка России".</w:t>
      </w:r>
    </w:p>
    <w:p w:rsidR="004D781C" w:rsidRDefault="004D781C">
      <w:pPr>
        <w:pStyle w:val="ConsPlusNormal"/>
        <w:spacing w:before="220"/>
        <w:ind w:firstLine="540"/>
        <w:jc w:val="both"/>
      </w:pPr>
      <w:r>
        <w:t xml:space="preserve">17. Федеральные унитарные предприятия, имеющие стратегическое значение для оборонно-промышленного комплекса и безопасности Российской Федерации, и хозяйственные общества, находящиеся под их прямым или косвенным контролем, которые указаны в Федеральном </w:t>
      </w:r>
      <w:hyperlink r:id="rId158" w:history="1">
        <w:r>
          <w:rPr>
            <w:color w:val="0000FF"/>
          </w:rPr>
          <w:t>законе</w:t>
        </w:r>
      </w:hyperlink>
      <w:r>
        <w:t xml:space="preserve"> от 14 ноября 2002 года N 161-ФЗ "О государственных и муниципальных унитарных предприятиях" (в редакции настоящего Федерального закона) и имеют счета в кредитных организациях или заключили договоры банковского вклада (депозита) с кредитными организациями, которые не соответствуют требованиям, установленным в соответствии с </w:t>
      </w:r>
      <w:hyperlink r:id="rId159" w:history="1">
        <w:r>
          <w:rPr>
            <w:color w:val="0000FF"/>
          </w:rPr>
          <w:t>пунктом 8</w:t>
        </w:r>
      </w:hyperlink>
      <w:r>
        <w:t xml:space="preserve"> и </w:t>
      </w:r>
      <w:hyperlink r:id="rId160" w:history="1">
        <w:r>
          <w:rPr>
            <w:color w:val="0000FF"/>
          </w:rPr>
          <w:t>абзацами первым</w:t>
        </w:r>
      </w:hyperlink>
      <w:r>
        <w:t xml:space="preserve">, </w:t>
      </w:r>
      <w:hyperlink r:id="rId161" w:history="1">
        <w:r>
          <w:rPr>
            <w:color w:val="0000FF"/>
          </w:rPr>
          <w:t>вторым</w:t>
        </w:r>
      </w:hyperlink>
      <w:r>
        <w:t xml:space="preserve"> и </w:t>
      </w:r>
      <w:hyperlink r:id="rId162" w:history="1">
        <w:r>
          <w:rPr>
            <w:color w:val="0000FF"/>
          </w:rPr>
          <w:t>пятым пункта 9 статьи 24.1</w:t>
        </w:r>
      </w:hyperlink>
      <w:r>
        <w:t xml:space="preserve"> Федерального закона от 14 ноября </w:t>
      </w:r>
      <w:r>
        <w:lastRenderedPageBreak/>
        <w:t xml:space="preserve">2002 года N 161-ФЗ "О государственных и муниципальных унитарных предприятиях" (в редакции настоящего Федерального закона), и не включены в перечень кредитных организаций, указанный в </w:t>
      </w:r>
      <w:hyperlink w:anchor="P247" w:history="1">
        <w:r>
          <w:rPr>
            <w:color w:val="0000FF"/>
          </w:rPr>
          <w:t>части 15</w:t>
        </w:r>
      </w:hyperlink>
      <w:r>
        <w:t xml:space="preserve"> настоящей статьи, должны расторгнуть договоры банковского счета, договоры банковского вклада (депозита) и закрыть счета в таких кредитных организациях в течение 180 дней со дня размещения Банком России на своем официальном сайте в информационно-телекоммуникационной сети "Интернет" соответствующего перечня кредитных организаций.</w:t>
      </w:r>
    </w:p>
    <w:p w:rsidR="004D781C" w:rsidRDefault="004D781C">
      <w:pPr>
        <w:pStyle w:val="ConsPlusNormal"/>
        <w:spacing w:before="220"/>
        <w:ind w:firstLine="540"/>
        <w:jc w:val="both"/>
      </w:pPr>
      <w:r>
        <w:t>18. 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4D781C" w:rsidRDefault="004D781C">
      <w:pPr>
        <w:pStyle w:val="ConsPlusNormal"/>
        <w:spacing w:before="220"/>
        <w:ind w:firstLine="540"/>
        <w:jc w:val="both"/>
      </w:pPr>
      <w:r>
        <w:t xml:space="preserve">19. Положения </w:t>
      </w:r>
      <w:hyperlink r:id="rId163" w:history="1">
        <w:r>
          <w:rPr>
            <w:color w:val="0000FF"/>
          </w:rPr>
          <w:t>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не распространяются на ценные бумаги, которые были приобретены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и хозяйственными обществами, находящимися под их прямым или косвенным контролем, которые указаны в Федеральном </w:t>
      </w:r>
      <w:hyperlink r:id="rId164" w:history="1">
        <w:r>
          <w:rPr>
            <w:color w:val="0000FF"/>
          </w:rPr>
          <w:t>законе</w:t>
        </w:r>
      </w:hyperlink>
      <w:r>
        <w:t xml:space="preserve"> от 14 ноября 2002 года N 161-ФЗ "О государственных и муниципальных унитарных предприятиях", до дня вступления в силу настоящего Федерального закона. Срок действия договоров банковского вклада (депозита), договоров об открытии покрытых (депонированных) аккредитивов, которые были заключены указанными федеральными унитарными предприятиями и хозяйственными обществами до дня вступления в силу настоящего Федерального закона, не может быть продлен.</w:t>
      </w:r>
    </w:p>
    <w:p w:rsidR="004D781C" w:rsidRDefault="004D781C">
      <w:pPr>
        <w:pStyle w:val="ConsPlusNormal"/>
        <w:spacing w:before="220"/>
        <w:ind w:firstLine="540"/>
        <w:jc w:val="both"/>
      </w:pPr>
      <w:r>
        <w:t xml:space="preserve">20. На банковский счет, вклад (депозит), открытые по договору банковского счета,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 хозяйственным обществом, находящимся под его прямым или косвенным контролем, которые указаны в Федеральном </w:t>
      </w:r>
      <w:hyperlink r:id="rId165" w:history="1">
        <w:r>
          <w:rPr>
            <w:color w:val="0000FF"/>
          </w:rPr>
          <w:t>законе</w:t>
        </w:r>
      </w:hyperlink>
      <w:r>
        <w:t xml:space="preserve"> от 14 ноября 2002 года N 161-ФЗ "О государственных и муниципальных унитарных предприятиях" (в редакции настоящего Федерального закона), в кредитной организации, не включенной в перечень кредитных организаций, указанный в </w:t>
      </w:r>
      <w:hyperlink w:anchor="P247" w:history="1">
        <w:r>
          <w:rPr>
            <w:color w:val="0000FF"/>
          </w:rPr>
          <w:t>части 15</w:t>
        </w:r>
      </w:hyperlink>
      <w:r>
        <w:t xml:space="preserve"> настоящей статьи, с первого рабочего дня, следующего за днем размещения Банком России указанного перечня на своем официальном сайте в информационно-телекоммуникационной сети "Интернет", не могут быть зачислены денежные средства, за исключением процентов по договору банковского счета, договору банковского вклада (депозита).</w:t>
      </w:r>
    </w:p>
    <w:p w:rsidR="004D781C" w:rsidRDefault="004D781C">
      <w:pPr>
        <w:pStyle w:val="ConsPlusNormal"/>
        <w:jc w:val="both"/>
      </w:pPr>
    </w:p>
    <w:p w:rsidR="004D781C" w:rsidRDefault="004D781C">
      <w:pPr>
        <w:pStyle w:val="ConsPlusTitle"/>
        <w:ind w:firstLine="540"/>
        <w:jc w:val="both"/>
        <w:outlineLvl w:val="0"/>
      </w:pPr>
      <w:r>
        <w:t>Статья 18</w:t>
      </w:r>
    </w:p>
    <w:p w:rsidR="004D781C" w:rsidRDefault="004D781C">
      <w:pPr>
        <w:pStyle w:val="ConsPlusNormal"/>
        <w:jc w:val="both"/>
      </w:pPr>
    </w:p>
    <w:p w:rsidR="004D781C" w:rsidRDefault="004D781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56" w:history="1">
        <w:r>
          <w:rPr>
            <w:color w:val="0000FF"/>
          </w:rPr>
          <w:t>статей 12</w:t>
        </w:r>
      </w:hyperlink>
      <w:r>
        <w:t xml:space="preserve">, </w:t>
      </w:r>
      <w:hyperlink w:anchor="P165" w:history="1">
        <w:r>
          <w:rPr>
            <w:color w:val="0000FF"/>
          </w:rPr>
          <w:t>13</w:t>
        </w:r>
      </w:hyperlink>
      <w:r>
        <w:t xml:space="preserve"> и </w:t>
      </w:r>
      <w:hyperlink w:anchor="P224" w:history="1">
        <w:r>
          <w:rPr>
            <w:color w:val="0000FF"/>
          </w:rPr>
          <w:t>части 1 статьи 17</w:t>
        </w:r>
      </w:hyperlink>
      <w:r>
        <w:t xml:space="preserve"> настоящего Федерального закона.</w:t>
      </w:r>
    </w:p>
    <w:p w:rsidR="004D781C" w:rsidRDefault="004D781C">
      <w:pPr>
        <w:pStyle w:val="ConsPlusNormal"/>
        <w:spacing w:before="220"/>
        <w:ind w:firstLine="540"/>
        <w:jc w:val="both"/>
      </w:pPr>
      <w:r>
        <w:t xml:space="preserve">2. </w:t>
      </w:r>
      <w:hyperlink w:anchor="P165" w:history="1">
        <w:r>
          <w:rPr>
            <w:color w:val="0000FF"/>
          </w:rPr>
          <w:t>Статья 13</w:t>
        </w:r>
      </w:hyperlink>
      <w:r>
        <w:t xml:space="preserve"> и </w:t>
      </w:r>
      <w:hyperlink w:anchor="P224" w:history="1">
        <w:r>
          <w:rPr>
            <w:color w:val="0000FF"/>
          </w:rPr>
          <w:t>часть 1 статьи 17</w:t>
        </w:r>
      </w:hyperlink>
      <w:r>
        <w:t xml:space="preserve"> настоящего Федерального закона вступают в силу по истечении девяноста дней после дня вступления в силу настоящего Федерального закона.</w:t>
      </w:r>
    </w:p>
    <w:p w:rsidR="004D781C" w:rsidRDefault="004D781C">
      <w:pPr>
        <w:pStyle w:val="ConsPlusNormal"/>
        <w:spacing w:before="220"/>
        <w:ind w:firstLine="540"/>
        <w:jc w:val="both"/>
      </w:pPr>
      <w:bookmarkStart w:id="6" w:name="P260"/>
      <w:bookmarkEnd w:id="6"/>
      <w:r>
        <w:t xml:space="preserve">3. </w:t>
      </w:r>
      <w:hyperlink w:anchor="P156" w:history="1">
        <w:r>
          <w:rPr>
            <w:color w:val="0000FF"/>
          </w:rPr>
          <w:t>Статья 12</w:t>
        </w:r>
      </w:hyperlink>
      <w:r>
        <w:t xml:space="preserve"> настоящего Федерального закона вступает в силу с 1 июня 2018 года.</w:t>
      </w:r>
    </w:p>
    <w:p w:rsidR="004D781C" w:rsidRDefault="004D781C">
      <w:pPr>
        <w:pStyle w:val="ConsPlusNormal"/>
        <w:jc w:val="both"/>
      </w:pPr>
      <w:r>
        <w:t xml:space="preserve">(в ред. Федерального </w:t>
      </w:r>
      <w:hyperlink r:id="rId166" w:history="1">
        <w:r>
          <w:rPr>
            <w:color w:val="0000FF"/>
          </w:rPr>
          <w:t>закона</w:t>
        </w:r>
      </w:hyperlink>
      <w:r>
        <w:t xml:space="preserve"> от 29.12.2017 N 475-ФЗ)</w:t>
      </w:r>
    </w:p>
    <w:p w:rsidR="004D781C" w:rsidRDefault="004D781C">
      <w:pPr>
        <w:pStyle w:val="ConsPlusNormal"/>
        <w:jc w:val="both"/>
      </w:pPr>
    </w:p>
    <w:p w:rsidR="004D781C" w:rsidRDefault="004D781C">
      <w:pPr>
        <w:pStyle w:val="ConsPlusNormal"/>
        <w:jc w:val="right"/>
      </w:pPr>
      <w:r>
        <w:t>Президент</w:t>
      </w:r>
    </w:p>
    <w:p w:rsidR="004D781C" w:rsidRDefault="004D781C">
      <w:pPr>
        <w:pStyle w:val="ConsPlusNormal"/>
        <w:jc w:val="right"/>
      </w:pPr>
      <w:r>
        <w:t>Российской Федерации</w:t>
      </w:r>
    </w:p>
    <w:p w:rsidR="004D781C" w:rsidRDefault="004D781C">
      <w:pPr>
        <w:pStyle w:val="ConsPlusNormal"/>
        <w:jc w:val="right"/>
      </w:pPr>
      <w:r>
        <w:t>В.ПУТИН</w:t>
      </w:r>
    </w:p>
    <w:p w:rsidR="004D781C" w:rsidRDefault="004D781C">
      <w:pPr>
        <w:pStyle w:val="ConsPlusNormal"/>
      </w:pPr>
      <w:r>
        <w:t>Москва, Кремль</w:t>
      </w:r>
    </w:p>
    <w:p w:rsidR="004D781C" w:rsidRDefault="004D781C">
      <w:pPr>
        <w:pStyle w:val="ConsPlusNormal"/>
        <w:spacing w:before="220"/>
      </w:pPr>
      <w:r>
        <w:lastRenderedPageBreak/>
        <w:t>29 июля 2017 года</w:t>
      </w:r>
    </w:p>
    <w:p w:rsidR="004D781C" w:rsidRDefault="004D781C">
      <w:pPr>
        <w:pStyle w:val="ConsPlusNormal"/>
        <w:spacing w:before="220"/>
      </w:pPr>
      <w:r>
        <w:t>N 267-ФЗ</w:t>
      </w:r>
    </w:p>
    <w:p w:rsidR="004D781C" w:rsidRDefault="004D781C">
      <w:pPr>
        <w:pStyle w:val="ConsPlusNormal"/>
        <w:jc w:val="both"/>
      </w:pPr>
    </w:p>
    <w:p w:rsidR="004D781C" w:rsidRDefault="004D781C">
      <w:pPr>
        <w:pStyle w:val="ConsPlusNormal"/>
        <w:jc w:val="both"/>
      </w:pPr>
    </w:p>
    <w:p w:rsidR="004D781C" w:rsidRDefault="004D781C">
      <w:pPr>
        <w:pStyle w:val="ConsPlusNormal"/>
        <w:pBdr>
          <w:top w:val="single" w:sz="6" w:space="0" w:color="auto"/>
        </w:pBdr>
        <w:spacing w:before="100" w:after="100"/>
        <w:jc w:val="both"/>
        <w:rPr>
          <w:sz w:val="2"/>
          <w:szCs w:val="2"/>
        </w:rPr>
      </w:pPr>
    </w:p>
    <w:p w:rsidR="007F79A9" w:rsidRDefault="007F79A9">
      <w:bookmarkStart w:id="7" w:name="_GoBack"/>
      <w:bookmarkEnd w:id="7"/>
    </w:p>
    <w:sectPr w:rsidR="007F79A9" w:rsidSect="00436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1C"/>
    <w:rsid w:val="004D781C"/>
    <w:rsid w:val="007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78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8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8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78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8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8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9BA4615E88A26BCE6E64C3CEC08D57135CA8F250DC8718EE7C69B97214D7F1BF9FD86F42DC7CC86401D71A65z0QFG" TargetMode="External"/><Relationship Id="rId117" Type="http://schemas.openxmlformats.org/officeDocument/2006/relationships/hyperlink" Target="consultantplus://offline/ref=029BA4615E88A26BCE6E64C3CEC08D57135CA8F250DC8718EE7C69B97214D7F1AD9F806340DB62C86814814B235BA4709DF66B477F1087BFz6QCG" TargetMode="External"/><Relationship Id="rId21" Type="http://schemas.openxmlformats.org/officeDocument/2006/relationships/hyperlink" Target="consultantplus://offline/ref=029BA4615E88A26BCE6E64C3CEC08D57135EA1FC5BD08718EE7C69B97214D7F1BF9FD86F42DC7CC86401D71A65z0QFG" TargetMode="External"/><Relationship Id="rId42" Type="http://schemas.openxmlformats.org/officeDocument/2006/relationships/hyperlink" Target="consultantplus://offline/ref=029BA4615E88A26BCE6E64C3CEC08D571259AFFB5CDD8718EE7C69B97214D7F1AD9F806340DB63C96214814B235BA4709DF66B477F1087BFz6QCG" TargetMode="External"/><Relationship Id="rId47" Type="http://schemas.openxmlformats.org/officeDocument/2006/relationships/hyperlink" Target="consultantplus://offline/ref=029BA4615E88A26BCE6E64C3CEC08D571259AAFD5FDD8718EE7C69B97214D7F1AD9F806340DB61CB6314814B235BA4709DF66B477F1087BFz6QCG" TargetMode="External"/><Relationship Id="rId63" Type="http://schemas.openxmlformats.org/officeDocument/2006/relationships/hyperlink" Target="consultantplus://offline/ref=029BA4615E88A26BCE6E64C3CEC08D571258A9FD51DE8718EE7C69B97214D7F1AD9F806340DB62CA6014814B235BA4709DF66B477F1087BFz6QCG" TargetMode="External"/><Relationship Id="rId68" Type="http://schemas.openxmlformats.org/officeDocument/2006/relationships/hyperlink" Target="consultantplus://offline/ref=029BA4615E88A26BCE6E64C3CEC08D571258A9F35FD18718EE7C69B97214D7F1AD9F806340DB62CA6214814B235BA4709DF66B477F1087BFz6QCG" TargetMode="External"/><Relationship Id="rId84" Type="http://schemas.openxmlformats.org/officeDocument/2006/relationships/hyperlink" Target="consultantplus://offline/ref=029BA4615E88A26BCE6E64C3CEC08D571151A8F35FD88718EE7C69B97214D7F1AD9F806340DB62C96514814B235BA4709DF66B477F1087BFz6QCG" TargetMode="External"/><Relationship Id="rId89" Type="http://schemas.openxmlformats.org/officeDocument/2006/relationships/hyperlink" Target="consultantplus://offline/ref=029BA4615E88A26BCE6E64C3CEC08D571151A8F35FD88718EE7C69B97214D7F1AD9F806340DB62CA6014814B235BA4709DF66B477F1087BFz6QCG" TargetMode="External"/><Relationship Id="rId112" Type="http://schemas.openxmlformats.org/officeDocument/2006/relationships/hyperlink" Target="consultantplus://offline/ref=029BA4615E88A26BCE6E64C3CEC08D57135CA8F250DC8718EE7C69B97214D7F1AD9F806340DB62C86814814B235BA4709DF66B477F1087BFz6QCG" TargetMode="External"/><Relationship Id="rId133" Type="http://schemas.openxmlformats.org/officeDocument/2006/relationships/hyperlink" Target="consultantplus://offline/ref=029BA4615E88A26BCE6E64C3CEC08D57135CA0FD59DD8718EE7C69B97214D7F1AD9F806340DB67CB6814814B235BA4709DF66B477F1087BFz6QCG" TargetMode="External"/><Relationship Id="rId138" Type="http://schemas.openxmlformats.org/officeDocument/2006/relationships/hyperlink" Target="consultantplus://offline/ref=029BA4615E88A26BCE6E64C3CEC08D57135DAEF35BDB8718EE7C69B97214D7F1AD9F806340DB67C06414814B235BA4709DF66B477F1087BFz6QCG" TargetMode="External"/><Relationship Id="rId154" Type="http://schemas.openxmlformats.org/officeDocument/2006/relationships/hyperlink" Target="consultantplus://offline/ref=029BA4615E88A26BCE6E64C3CEC08D57135EA1FC5BD08718EE7C69B97214D7F1AD9F806440D03699244AD8186010A97684EA6B41z6Q0G" TargetMode="External"/><Relationship Id="rId159" Type="http://schemas.openxmlformats.org/officeDocument/2006/relationships/hyperlink" Target="consultantplus://offline/ref=029BA4615E88A26BCE6E64C3CEC08D57135EA1FC5BD08718EE7C69B97214D7F1AD9F806747D03699244AD8186010A97684EA6B41z6Q0G" TargetMode="External"/><Relationship Id="rId16" Type="http://schemas.openxmlformats.org/officeDocument/2006/relationships/hyperlink" Target="consultantplus://offline/ref=029BA4615E88A26BCE6E64C3CEC08D571259A0FB58DA8718EE7C69B97214D7F1AD9F806546D962C3344E914F6A0CAE6C9AEC75416110z8Q6G" TargetMode="External"/><Relationship Id="rId107" Type="http://schemas.openxmlformats.org/officeDocument/2006/relationships/hyperlink" Target="consultantplus://offline/ref=029BA4615E88A26BCE6E64C3CEC08D57135DA1F25ED18718EE7C69B97214D7F1AD9F806340DB62CC6214814B235BA4709DF66B477F1087BFz6QCG" TargetMode="External"/><Relationship Id="rId11" Type="http://schemas.openxmlformats.org/officeDocument/2006/relationships/hyperlink" Target="consultantplus://offline/ref=029BA4615E88A26BCE6E64C3CEC08D57135EA1FC5BD08718EE7C69B97214D7F1BF9FD86F42DC7CC86401D71A65z0QFG" TargetMode="External"/><Relationship Id="rId32" Type="http://schemas.openxmlformats.org/officeDocument/2006/relationships/hyperlink" Target="consultantplus://offline/ref=029BA4615E88A26BCE6E64C3CEC08D57135DA1F25EDE8718EE7C69B97214D7F1BF9FD86F42DC7CC86401D71A65z0QFG" TargetMode="External"/><Relationship Id="rId37" Type="http://schemas.openxmlformats.org/officeDocument/2006/relationships/hyperlink" Target="consultantplus://offline/ref=029BA4615E88A26BCE6E64C3CEC08D57135CA0FB5EDC8718EE7C69B97214D7F1AD9F806340DB63CE6714814B235BA4709DF66B477F1087BFz6QCG" TargetMode="External"/><Relationship Id="rId53" Type="http://schemas.openxmlformats.org/officeDocument/2006/relationships/hyperlink" Target="consultantplus://offline/ref=029BA4615E88A26BCE6E64C3CEC08D571258A9FB5BDA8718EE7C69B97214D7F1AD9F806340DB62C96814814B235BA4709DF66B477F1087BFz6QCG" TargetMode="External"/><Relationship Id="rId58" Type="http://schemas.openxmlformats.org/officeDocument/2006/relationships/hyperlink" Target="consultantplus://offline/ref=029BA4615E88A26BCE6E64C3CEC08D571150A0FF50DB8718EE7C69B97214D7F1AD9F806340DB60CC6914814B235BA4709DF66B477F1087BFz6QCG" TargetMode="External"/><Relationship Id="rId74" Type="http://schemas.openxmlformats.org/officeDocument/2006/relationships/hyperlink" Target="consultantplus://offline/ref=029BA4615E88A26BCE6E64C3CEC08D571251AFFF5DD08718EE7C69B97214D7F1AD9F806340DA6AC06414814B235BA4709DF66B477F1087BFz6QCG" TargetMode="External"/><Relationship Id="rId79" Type="http://schemas.openxmlformats.org/officeDocument/2006/relationships/hyperlink" Target="consultantplus://offline/ref=029BA4615E88A26BCE6E64C3CEC08D571151A8F35FD88718EE7C69B97214D7F1AD9F806340DB62C86914814B235BA4709DF66B477F1087BFz6QCG" TargetMode="External"/><Relationship Id="rId102" Type="http://schemas.openxmlformats.org/officeDocument/2006/relationships/hyperlink" Target="consultantplus://offline/ref=029BA4615E88A26BCE6E64C3CEC08D57135CA0FB5EDC8718EE7C69B97214D7F1AD9F806340DB63CE6714814B235BA4709DF66B477F1087BFz6QCG" TargetMode="External"/><Relationship Id="rId123" Type="http://schemas.openxmlformats.org/officeDocument/2006/relationships/hyperlink" Target="consultantplus://offline/ref=029BA4615E88A26BCE6E64C3CEC08D57135CA8F250DC8718EE7C69B97214D7F1AD9F806144D03699244AD8186010A97684EA6B41z6Q0G" TargetMode="External"/><Relationship Id="rId128" Type="http://schemas.openxmlformats.org/officeDocument/2006/relationships/hyperlink" Target="consultantplus://offline/ref=029BA4615E88A26BCE6E64C3CEC08D57135EA1FC5BD08718EE7C69B97214D7F1AD9F806444D03699244AD8186010A97684EA6B41z6Q0G" TargetMode="External"/><Relationship Id="rId144" Type="http://schemas.openxmlformats.org/officeDocument/2006/relationships/hyperlink" Target="consultantplus://offline/ref=029BA4615E88A26BCE6E64C3CEC08D57135CA0FD59DD8718EE7C69B97214D7F1AD9F806340DB67CB6814814B235BA4709DF66B477F1087BFz6QCG" TargetMode="External"/><Relationship Id="rId149" Type="http://schemas.openxmlformats.org/officeDocument/2006/relationships/hyperlink" Target="consultantplus://offline/ref=029BA4615E88A26BCE6E64C3CEC08D57135FAEFC5AD08718EE7C69B97214D7F1AD9F806340DB63CC6114814B235BA4709DF66B477F1087BFz6QC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29BA4615E88A26BCE6E64C3CEC08D571151A8F35FD88718EE7C69B97214D7F1AD9F806340DB62CA6114814B235BA4709DF66B477F1087BFz6QCG" TargetMode="External"/><Relationship Id="rId95" Type="http://schemas.openxmlformats.org/officeDocument/2006/relationships/hyperlink" Target="consultantplus://offline/ref=029BA4615E88A26BCE6E64C3CEC08D57135CA0FB5EDC8718EE7C69B97214D7F1AD9F806340DB63CE6714814B235BA4709DF66B477F1087BFz6QCG" TargetMode="External"/><Relationship Id="rId160" Type="http://schemas.openxmlformats.org/officeDocument/2006/relationships/hyperlink" Target="consultantplus://offline/ref=029BA4615E88A26BCE6E64C3CEC08D57135EA1FC5BD08718EE7C69B97214D7F1AD9F806440D03699244AD8186010A97684EA6B41z6Q0G" TargetMode="External"/><Relationship Id="rId165" Type="http://schemas.openxmlformats.org/officeDocument/2006/relationships/hyperlink" Target="consultantplus://offline/ref=029BA4615E88A26BCE6E64C3CEC08D57135EA1FC5BD08718EE7C69B97214D7F1BF9FD86F42DC7CC86401D71A65z0QFG" TargetMode="External"/><Relationship Id="rId22" Type="http://schemas.openxmlformats.org/officeDocument/2006/relationships/hyperlink" Target="consultantplus://offline/ref=029BA4615E88A26BCE6E64C3CEC08D57135CA8F250DC8718EE7C69B97214D7F1BF9FD86F42DC7CC86401D71A65z0QFG" TargetMode="External"/><Relationship Id="rId27" Type="http://schemas.openxmlformats.org/officeDocument/2006/relationships/hyperlink" Target="consultantplus://offline/ref=029BA4615E88A26BCE6E64C3CEC08D57135EA1FC5BD08718EE7C69B97214D7F1BF9FD86F42DC7CC86401D71A65z0QFG" TargetMode="External"/><Relationship Id="rId43" Type="http://schemas.openxmlformats.org/officeDocument/2006/relationships/hyperlink" Target="consultantplus://offline/ref=029BA4615E88A26BCE6E64C3CEC08D57135DA1F25ED18718EE7C69B97214D7F1AD9F806340DB62CC6214814B235BA4709DF66B477F1087BFz6QCG" TargetMode="External"/><Relationship Id="rId48" Type="http://schemas.openxmlformats.org/officeDocument/2006/relationships/hyperlink" Target="consultantplus://offline/ref=029BA4615E88A26BCE6E64C3CEC08D571259A0FB5DDA8718EE7C69B97214D7F1AD9F806044D9699C315B80176509B7729EF6694363z1Q3G" TargetMode="External"/><Relationship Id="rId64" Type="http://schemas.openxmlformats.org/officeDocument/2006/relationships/hyperlink" Target="consultantplus://offline/ref=029BA4615E88A26BCE6E64C3CEC08D571258A9FD51DE8718EE7C69B97214D7F1AD9F806340DB62CA6714814B235BA4709DF66B477F1087BFz6QCG" TargetMode="External"/><Relationship Id="rId69" Type="http://schemas.openxmlformats.org/officeDocument/2006/relationships/hyperlink" Target="consultantplus://offline/ref=029BA4615E88A26BCE6E64C3CEC08D571258A9F35FD18718EE7C69B97214D7F1AD9F806340DB62CA6714814B235BA4709DF66B477F1087BFz6QCG" TargetMode="External"/><Relationship Id="rId113" Type="http://schemas.openxmlformats.org/officeDocument/2006/relationships/hyperlink" Target="consultantplus://offline/ref=029BA4615E88A26BCE6E64C3CEC08D57135CA8F250DC8718EE7C69B97214D7F1AD9F806340DB62C86814814B235BA4709DF66B477F1087BFz6QCG" TargetMode="External"/><Relationship Id="rId118" Type="http://schemas.openxmlformats.org/officeDocument/2006/relationships/hyperlink" Target="consultantplus://offline/ref=029BA4615E88A26BCE6E64C3CEC08D57135CA8F250DC8718EE7C69B97214D7F1AD9F80654B8F338C3512D71D790EAD6C98E869z4Q2G" TargetMode="External"/><Relationship Id="rId134" Type="http://schemas.openxmlformats.org/officeDocument/2006/relationships/hyperlink" Target="consultantplus://offline/ref=029BA4615E88A26BCE6E64C3CEC08D57135FAEFD5CDB8718EE7C69B97214D7F1AD9F806340DB6AC86214814B235BA4709DF66B477F1087BFz6QCG" TargetMode="External"/><Relationship Id="rId139" Type="http://schemas.openxmlformats.org/officeDocument/2006/relationships/hyperlink" Target="consultantplus://offline/ref=029BA4615E88A26BCE6E64C3CEC08D57135FA8FD5DD88718EE7C69B97214D7F1AD9F806340DB61CA6514814B235BA4709DF66B477F1087BFz6QCG" TargetMode="External"/><Relationship Id="rId80" Type="http://schemas.openxmlformats.org/officeDocument/2006/relationships/hyperlink" Target="consultantplus://offline/ref=029BA4615E88A26BCE6E64C3CEC08D571151A8F35FD88718EE7C69B97214D7F1AD9F806340DB62C96014814B235BA4709DF66B477F1087BFz6QCG" TargetMode="External"/><Relationship Id="rId85" Type="http://schemas.openxmlformats.org/officeDocument/2006/relationships/hyperlink" Target="consultantplus://offline/ref=029BA4615E88A26BCE6E64C3CEC08D57135DA1F25EDE8718EE7C69B97214D7F1BF9FD86F42DC7CC86401D71A65z0QFG" TargetMode="External"/><Relationship Id="rId150" Type="http://schemas.openxmlformats.org/officeDocument/2006/relationships/hyperlink" Target="consultantplus://offline/ref=029BA4615E88A26BCE6E64C3CEC08D57135DAAFE50D08718EE7C69B97214D7F1BF9FD86F42DC7CC86401D71A65z0QFG" TargetMode="External"/><Relationship Id="rId155" Type="http://schemas.openxmlformats.org/officeDocument/2006/relationships/hyperlink" Target="consultantplus://offline/ref=029BA4615E88A26BCE6E64C3CEC08D57135EA1FC5BD08718EE7C69B97214D7F1AD9F806441D03699244AD8186010A97684EA6B41z6Q0G" TargetMode="External"/><Relationship Id="rId12" Type="http://schemas.openxmlformats.org/officeDocument/2006/relationships/hyperlink" Target="consultantplus://offline/ref=029BA4615E88A26BCE6E64C3CEC08D571259A9FA5CDD8718EE7C69B97214D7F1AD9F806345D2699C315B80176509B7729EF6694363z1Q3G" TargetMode="External"/><Relationship Id="rId17" Type="http://schemas.openxmlformats.org/officeDocument/2006/relationships/hyperlink" Target="consultantplus://offline/ref=029BA4615E88A26BCE6E64C3CEC08D571259A0FB58DA8718EE7C69B97214D7F1AD9F806745DA63C3344E914F6A0CAE6C9AEC75416110z8Q6G" TargetMode="External"/><Relationship Id="rId33" Type="http://schemas.openxmlformats.org/officeDocument/2006/relationships/hyperlink" Target="consultantplus://offline/ref=029BA4615E88A26BCE6E64C3CEC08D57135FABFB59DC8718EE7C69B97214D7F1BF9FD86F42DC7CC86401D71A65z0QFG" TargetMode="External"/><Relationship Id="rId38" Type="http://schemas.openxmlformats.org/officeDocument/2006/relationships/hyperlink" Target="consultantplus://offline/ref=029BA4615E88A26BCE6E64C3CEC08D57135DAAFE50D08718EE7C69B97214D7F1BF9FD86F42DC7CC86401D71A65z0QFG" TargetMode="External"/><Relationship Id="rId59" Type="http://schemas.openxmlformats.org/officeDocument/2006/relationships/hyperlink" Target="consultantplus://offline/ref=029BA4615E88A26BCE6E64C3CEC08D571150A0FF50DB8718EE7C69B97214D7F1AD9F806340DB60CD6514814B235BA4709DF66B477F1087BFz6QCG" TargetMode="External"/><Relationship Id="rId103" Type="http://schemas.openxmlformats.org/officeDocument/2006/relationships/hyperlink" Target="consultantplus://offline/ref=029BA4615E88A26BCE6E64C3CEC08D571150ABFC58DF8718EE7C69B97214D7F1AD9F806340DB62CA6114814B235BA4709DF66B477F1087BFz6QCG" TargetMode="External"/><Relationship Id="rId108" Type="http://schemas.openxmlformats.org/officeDocument/2006/relationships/hyperlink" Target="consultantplus://offline/ref=029BA4615E88A26BCE6E64C3CEC08D571258A8FD59D18718EE7C69B97214D7F1AD9F806340DA67C06314814B235BA4709DF66B477F1087BFz6QCG" TargetMode="External"/><Relationship Id="rId124" Type="http://schemas.openxmlformats.org/officeDocument/2006/relationships/hyperlink" Target="consultantplus://offline/ref=029BA4615E88A26BCE6E64C3CEC08D571350A8FE5FDF8718EE7C69B97214D7F1AD9F806340DB65C86614814B235BA4709DF66B477F1087BFz6QCG" TargetMode="External"/><Relationship Id="rId129" Type="http://schemas.openxmlformats.org/officeDocument/2006/relationships/hyperlink" Target="consultantplus://offline/ref=029BA4615E88A26BCE6E64C3CEC08D57135DAAFE50D08718EE7C69B97214D7F1AD9F806547D03699244AD8186010A97684EA6B41z6Q0G" TargetMode="External"/><Relationship Id="rId54" Type="http://schemas.openxmlformats.org/officeDocument/2006/relationships/hyperlink" Target="consultantplus://offline/ref=029BA4615E88A26BCE6E64C3CEC08D571258A9FB5BDA8718EE7C69B97214D7F1AD9F806342D2699C315B80176509B7729EF6694363z1Q3G" TargetMode="External"/><Relationship Id="rId70" Type="http://schemas.openxmlformats.org/officeDocument/2006/relationships/hyperlink" Target="consultantplus://offline/ref=029BA4615E88A26BCE6E64C3CEC08D57135CA0FB5EDC8718EE7C69B97214D7F1AD9F806340DB63CE6714814B235BA4709DF66B477F1087BFz6QCG" TargetMode="External"/><Relationship Id="rId75" Type="http://schemas.openxmlformats.org/officeDocument/2006/relationships/hyperlink" Target="consultantplus://offline/ref=029BA4615E88A26BCE6E64C3CEC08D571251AFFF5DD08718EE7C69B97214D7F1AD9F806746D03699244AD8186010A97684EA6B41z6Q0G" TargetMode="External"/><Relationship Id="rId91" Type="http://schemas.openxmlformats.org/officeDocument/2006/relationships/hyperlink" Target="consultantplus://offline/ref=029BA4615E88A26BCE6E64C3CEC08D571151A8F35FD88718EE7C69B97214D7F1AD9F806340DB62C86814814B235BA4709DF66B477F1087BFz6QCG" TargetMode="External"/><Relationship Id="rId96" Type="http://schemas.openxmlformats.org/officeDocument/2006/relationships/hyperlink" Target="consultantplus://offline/ref=029BA4615E88A26BCE6E64C3CEC08D571151A8F35FD88718EE7C69B97214D7F1AD9F806340DB62CA6614814B235BA4709DF66B477F1087BFz6QCG" TargetMode="External"/><Relationship Id="rId140" Type="http://schemas.openxmlformats.org/officeDocument/2006/relationships/hyperlink" Target="consultantplus://offline/ref=029BA4615E88A26BCE6E64C3CEC08D57135DAAFE50D08718EE7C69B97214D7F1AD9F806547D03699244AD8186010A97684EA6B41z6Q0G" TargetMode="External"/><Relationship Id="rId145" Type="http://schemas.openxmlformats.org/officeDocument/2006/relationships/hyperlink" Target="consultantplus://offline/ref=029BA4615E88A26BCE6E64C3CEC08D57135FAEFD5CDB8718EE7C69B97214D7F1AD9F806340DB6AC86214814B235BA4709DF66B477F1087BFz6QCG" TargetMode="External"/><Relationship Id="rId161" Type="http://schemas.openxmlformats.org/officeDocument/2006/relationships/hyperlink" Target="consultantplus://offline/ref=029BA4615E88A26BCE6E64C3CEC08D57135EA1FC5BD08718EE7C69B97214D7F1AD9F806441D03699244AD8186010A97684EA6B41z6Q0G" TargetMode="External"/><Relationship Id="rId166" Type="http://schemas.openxmlformats.org/officeDocument/2006/relationships/hyperlink" Target="consultantplus://offline/ref=029BA4615E88A26BCE6E64C3CEC08D571250AFFD5EDA8718EE7C69B97214D7F1AD9F806340DB62CA6214814B235BA4709DF66B477F1087BFz6QCG" TargetMode="External"/><Relationship Id="rId1" Type="http://schemas.openxmlformats.org/officeDocument/2006/relationships/styles" Target="styles.xml"/><Relationship Id="rId6" Type="http://schemas.openxmlformats.org/officeDocument/2006/relationships/hyperlink" Target="consultantplus://offline/ref=029BA4615E88A26BCE6E64C3CEC08D571250AFFD5EDA8718EE7C69B97214D7F1AD9F806340DB62CA6214814B235BA4709DF66B477F1087BFz6QCG" TargetMode="External"/><Relationship Id="rId15" Type="http://schemas.openxmlformats.org/officeDocument/2006/relationships/hyperlink" Target="consultantplus://offline/ref=029BA4615E88A26BCE6E64C3CEC08D571259A0FB58DA8718EE7C69B97214D7F1AD9F806548D863C3344E914F6A0CAE6C9AEC75416110z8Q6G" TargetMode="External"/><Relationship Id="rId23" Type="http://schemas.openxmlformats.org/officeDocument/2006/relationships/hyperlink" Target="consultantplus://offline/ref=029BA4615E88A26BCE6E64C3CEC08D57135EA1FC5BD08718EE7C69B97214D7F1BF9FD86F42DC7CC86401D71A65z0QFG" TargetMode="External"/><Relationship Id="rId28" Type="http://schemas.openxmlformats.org/officeDocument/2006/relationships/hyperlink" Target="consultantplus://offline/ref=029BA4615E88A26BCE6E64C3CEC08D571259A0FB58DA8718EE7C69B97214D7F1AD9F806745D965C3344E914F6A0CAE6C9AEC75416110z8Q6G" TargetMode="External"/><Relationship Id="rId36" Type="http://schemas.openxmlformats.org/officeDocument/2006/relationships/hyperlink" Target="consultantplus://offline/ref=029BA4615E88A26BCE6E64C3CEC08D57135DA1F25ED18718EE7C69B97214D7F1AD9F806340DB62CC6214814B235BA4709DF66B477F1087BFz6QCG" TargetMode="External"/><Relationship Id="rId49" Type="http://schemas.openxmlformats.org/officeDocument/2006/relationships/hyperlink" Target="consultantplus://offline/ref=029BA4615E88A26BCE6E64C3CEC08D571258A9F350DC8718EE7C69B97214D7F1AD9F806340DB62C96614814B235BA4709DF66B477F1087BFz6QCG" TargetMode="External"/><Relationship Id="rId57" Type="http://schemas.openxmlformats.org/officeDocument/2006/relationships/hyperlink" Target="consultantplus://offline/ref=029BA4615E88A26BCE6E64C3CEC08D57135DA1F25ED18718EE7C69B97214D7F1AD9F806340DB62CC6214814B235BA4709DF66B477F1087BFz6QCG" TargetMode="External"/><Relationship Id="rId106" Type="http://schemas.openxmlformats.org/officeDocument/2006/relationships/hyperlink" Target="consultantplus://offline/ref=029BA4615E88A26BCE6E64C3CEC08D57135CA0FB5EDC8718EE7C69B97214D7F1AD9F806340DB63CE6714814B235BA4709DF66B477F1087BFz6QCG" TargetMode="External"/><Relationship Id="rId114" Type="http://schemas.openxmlformats.org/officeDocument/2006/relationships/hyperlink" Target="consultantplus://offline/ref=029BA4615E88A26BCE6E64C3CEC08D57135CA8F250DC8718EE7C69B97214D7F1AD9F806340DB62C96314814B235BA4709DF66B477F1087BFz6QCG" TargetMode="External"/><Relationship Id="rId119" Type="http://schemas.openxmlformats.org/officeDocument/2006/relationships/hyperlink" Target="consultantplus://offline/ref=029BA4615E88A26BCE6E64C3CEC08D57135CA8F250DC8718EE7C69B97214D7F1AD9F806340DB62C86814814B235BA4709DF66B477F1087BFz6QCG" TargetMode="External"/><Relationship Id="rId127" Type="http://schemas.openxmlformats.org/officeDocument/2006/relationships/hyperlink" Target="consultantplus://offline/ref=029BA4615E88A26BCE6E64C3CEC08D57135EA1FC5BD08718EE7C69B97214D7F1AD9F806441D03699244AD8186010A97684EA6B41z6Q0G" TargetMode="External"/><Relationship Id="rId10" Type="http://schemas.openxmlformats.org/officeDocument/2006/relationships/hyperlink" Target="consultantplus://offline/ref=029BA4615E88A26BCE6E64C3CEC08D57135CA8F250DC8718EE7C69B97214D7F1AD9F806340DB62C86814814B235BA4709DF66B477F1087BFz6QCG" TargetMode="External"/><Relationship Id="rId31" Type="http://schemas.openxmlformats.org/officeDocument/2006/relationships/hyperlink" Target="consultantplus://offline/ref=029BA4615E88A26BCE6E64C3CEC08D571151A1F85CDD8718EE7C69B97214D7F1AD9F806340DB62C96114814B235BA4709DF66B477F1087BFz6QCG" TargetMode="External"/><Relationship Id="rId44" Type="http://schemas.openxmlformats.org/officeDocument/2006/relationships/hyperlink" Target="consultantplus://offline/ref=029BA4615E88A26BCE6E64C3CEC08D571259AAFD5FDD8718EE7C69B97214D7F1BF9FD86F42DC7CC86401D71A65z0QFG" TargetMode="External"/><Relationship Id="rId52" Type="http://schemas.openxmlformats.org/officeDocument/2006/relationships/hyperlink" Target="consultantplus://offline/ref=029BA4615E88A26BCE6E64C3CEC08D571258A9F350DC8718EE7C69B97214D7F1AD9F806340DB62C96614814B235BA4709DF66B477F1087BFz6QCG" TargetMode="External"/><Relationship Id="rId60" Type="http://schemas.openxmlformats.org/officeDocument/2006/relationships/hyperlink" Target="consultantplus://offline/ref=029BA4615E88A26BCE6E64C3CEC08D57135CA0FB5EDC8718EE7C69B97214D7F1AD9F806340DB63CE6714814B235BA4709DF66B477F1087BFz6QCG" TargetMode="External"/><Relationship Id="rId65" Type="http://schemas.openxmlformats.org/officeDocument/2006/relationships/hyperlink" Target="consultantplus://offline/ref=029BA4615E88A26BCE6E64C3CEC08D57135CA0FB5EDC8718EE7C69B97214D7F1AD9F806340DB63CE6714814B235BA4709DF66B477F1087BFz6QCG" TargetMode="External"/><Relationship Id="rId73" Type="http://schemas.openxmlformats.org/officeDocument/2006/relationships/hyperlink" Target="consultantplus://offline/ref=029BA4615E88A26BCE6E64C3CEC08D571251AFFF5DD08718EE7C69B97214D7F1AD9F806746D03699244AD8186010A97684EA6B41z6Q0G" TargetMode="External"/><Relationship Id="rId78" Type="http://schemas.openxmlformats.org/officeDocument/2006/relationships/hyperlink" Target="consultantplus://offline/ref=029BA4615E88A26BCE6E64C3CEC08D571151A8F35FD88718EE7C69B97214D7F1AD9F806340DB62C86814814B235BA4709DF66B477F1087BFz6QCG" TargetMode="External"/><Relationship Id="rId81" Type="http://schemas.openxmlformats.org/officeDocument/2006/relationships/hyperlink" Target="consultantplus://offline/ref=029BA4615E88A26BCE6E64C3CEC08D571151A8F35FD88718EE7C69B97214D7F1AD9F806340DB62C86814814B235BA4709DF66B477F1087BFz6QCG" TargetMode="External"/><Relationship Id="rId86" Type="http://schemas.openxmlformats.org/officeDocument/2006/relationships/hyperlink" Target="consultantplus://offline/ref=029BA4615E88A26BCE6E64C3CEC08D571151A8F35FD88718EE7C69B97214D7F1AD9F806340DB62C96414814B235BA4709DF66B477F1087BFz6QCG" TargetMode="External"/><Relationship Id="rId94" Type="http://schemas.openxmlformats.org/officeDocument/2006/relationships/hyperlink" Target="consultantplus://offline/ref=029BA4615E88A26BCE6E64C3CEC08D571151A8F35FD88718EE7C69B97214D7F1AD9F806340DB62CA6214814B235BA4709DF66B477F1087BFz6QCG" TargetMode="External"/><Relationship Id="rId99" Type="http://schemas.openxmlformats.org/officeDocument/2006/relationships/hyperlink" Target="consultantplus://offline/ref=029BA4615E88A26BCE6E64C3CEC08D571151A8F35FD88718EE7C69B97214D7F1AD9F806340DB62CA6214814B235BA4709DF66B477F1087BFz6QCG" TargetMode="External"/><Relationship Id="rId101" Type="http://schemas.openxmlformats.org/officeDocument/2006/relationships/hyperlink" Target="consultantplus://offline/ref=029BA4615E88A26BCE6E64C3CEC08D571150ABFC58DF8718EE7C69B97214D7F1AD9F806340DB62CA6914814B235BA4709DF66B477F1087BFz6QCG" TargetMode="External"/><Relationship Id="rId122" Type="http://schemas.openxmlformats.org/officeDocument/2006/relationships/hyperlink" Target="consultantplus://offline/ref=029BA4615E88A26BCE6E64C3CEC08D57135CA8F250DC8718EE7C69B97214D7F1AD9F806340DB62C86814814B235BA4709DF66B477F1087BFz6QCG" TargetMode="External"/><Relationship Id="rId130" Type="http://schemas.openxmlformats.org/officeDocument/2006/relationships/hyperlink" Target="consultantplus://offline/ref=029BA4615E88A26BCE6E64C3CEC08D57125AA8F95DDE8718EE7C69B97214D7F1AD9F806340DB60CD6214814B235BA4709DF66B477F1087BFz6QCG" TargetMode="External"/><Relationship Id="rId135" Type="http://schemas.openxmlformats.org/officeDocument/2006/relationships/hyperlink" Target="consultantplus://offline/ref=029BA4615E88A26BCE6E64C3CEC08D57135CA8F250DC8718EE7C69B97214D7F1AD9F806340DB62CA6314814B235BA4709DF66B477F1087BFz6QCG" TargetMode="External"/><Relationship Id="rId143" Type="http://schemas.openxmlformats.org/officeDocument/2006/relationships/hyperlink" Target="consultantplus://offline/ref=029BA4615E88A26BCE6E64C3CEC08D57135DA1F251DA8718EE7C69B97214D7F1AD9F806340DB66C96314814B235BA4709DF66B477F1087BFz6QCG" TargetMode="External"/><Relationship Id="rId148" Type="http://schemas.openxmlformats.org/officeDocument/2006/relationships/hyperlink" Target="consultantplus://offline/ref=029BA4615E88A26BCE6E64C3CEC08D57135DAAFE50D08718EE7C69B97214D7F1BF9FD86F42DC7CC86401D71A65z0QFG" TargetMode="External"/><Relationship Id="rId151" Type="http://schemas.openxmlformats.org/officeDocument/2006/relationships/hyperlink" Target="consultantplus://offline/ref=029BA4615E88A26BCE6E64C3CEC08D57135EA1FC5BD08718EE7C69B97214D7F1AD9F806747D03699244AD8186010A97684EA6B41z6Q0G" TargetMode="External"/><Relationship Id="rId156" Type="http://schemas.openxmlformats.org/officeDocument/2006/relationships/hyperlink" Target="consultantplus://offline/ref=029BA4615E88A26BCE6E64C3CEC08D57135EA1FC5BD08718EE7C69B97214D7F1AD9F806444D03699244AD8186010A97684EA6B41z6Q0G" TargetMode="External"/><Relationship Id="rId164" Type="http://schemas.openxmlformats.org/officeDocument/2006/relationships/hyperlink" Target="consultantplus://offline/ref=029BA4615E88A26BCE6E64C3CEC08D57135EA1FC5BD08718EE7C69B97214D7F1BF9FD86F42DC7CC86401D71A65z0QFG" TargetMode="External"/><Relationship Id="rId4" Type="http://schemas.openxmlformats.org/officeDocument/2006/relationships/webSettings" Target="webSettings.xml"/><Relationship Id="rId9" Type="http://schemas.openxmlformats.org/officeDocument/2006/relationships/hyperlink" Target="consultantplus://offline/ref=029BA4615E88A26BCE6E64C3CEC08D571259A9FA5CDD8718EE7C69B97214D7F1AD9F806349DF699C315B80176509B7729EF6694363z1Q3G" TargetMode="External"/><Relationship Id="rId13" Type="http://schemas.openxmlformats.org/officeDocument/2006/relationships/hyperlink" Target="consultantplus://offline/ref=029BA4615E88A26BCE6E64C3CEC08D571259A9FA5CDD8718EE7C69B97214D7F1AD9F806346DB699C315B80176509B7729EF6694363z1Q3G" TargetMode="External"/><Relationship Id="rId18" Type="http://schemas.openxmlformats.org/officeDocument/2006/relationships/hyperlink" Target="consultantplus://offline/ref=029BA4615E88A26BCE6E64C3CEC08D57135CA8F250DC8718EE7C69B97214D7F1BF9FD86F42DC7CC86401D71A65z0QFG" TargetMode="External"/><Relationship Id="rId39" Type="http://schemas.openxmlformats.org/officeDocument/2006/relationships/hyperlink" Target="consultantplus://offline/ref=029BA4615E88A26BCE6E64C3CEC08D571259AFFB5CDD8718EE7C69B97214D7F1AD9F806340DB63C96214814B235BA4709DF66B477F1087BFz6QCG" TargetMode="External"/><Relationship Id="rId109" Type="http://schemas.openxmlformats.org/officeDocument/2006/relationships/hyperlink" Target="consultantplus://offline/ref=029BA4615E88A26BCE6E64C3CEC08D57135FAEFC5AD08718EE7C69B97214D7F1AD9F806340DB63CB6914814B235BA4709DF66B477F1087BFz6QCG" TargetMode="External"/><Relationship Id="rId34" Type="http://schemas.openxmlformats.org/officeDocument/2006/relationships/hyperlink" Target="consultantplus://offline/ref=029BA4615E88A26BCE6E64C3CEC08D571151A1F85CDD8718EE7C69B97214D7F1AD9F806340DB62CA6914814B235BA4709DF66B477F1087BFz6QCG" TargetMode="External"/><Relationship Id="rId50" Type="http://schemas.openxmlformats.org/officeDocument/2006/relationships/hyperlink" Target="consultantplus://offline/ref=029BA4615E88A26BCE6E64C3CEC08D571258A9F350DC8718EE7C69B97214D7F1AD9F806340DB62CC6414814B235BA4709DF66B477F1087BFz6QCG" TargetMode="External"/><Relationship Id="rId55" Type="http://schemas.openxmlformats.org/officeDocument/2006/relationships/hyperlink" Target="consultantplus://offline/ref=029BA4615E88A26BCE6E64C3CEC08D57135CA0FB5EDC8718EE7C69B97214D7F1AD9F806340DB63CE6714814B235BA4709DF66B477F1087BFz6QCG" TargetMode="External"/><Relationship Id="rId76" Type="http://schemas.openxmlformats.org/officeDocument/2006/relationships/hyperlink" Target="consultantplus://offline/ref=029BA4615E88A26BCE6E64C3CEC08D57135CA0FB5EDC8718EE7C69B97214D7F1AD9F806340DB63CE6714814B235BA4709DF66B477F1087BFz6QCG" TargetMode="External"/><Relationship Id="rId97" Type="http://schemas.openxmlformats.org/officeDocument/2006/relationships/hyperlink" Target="consultantplus://offline/ref=029BA4615E88A26BCE6E64C3CEC08D571151A8F35FD88718EE7C69B97214D7F1AD9F80654B8F338C3512D71D790EAD6C98E869z4Q2G" TargetMode="External"/><Relationship Id="rId104" Type="http://schemas.openxmlformats.org/officeDocument/2006/relationships/hyperlink" Target="consultantplus://offline/ref=029BA4615E88A26BCE6E64C3CEC08D57135DA1F25ED18718EE7C69B97214D7F1AD9F806340DB62CC6214814B235BA4709DF66B477F1087BFz6QCG" TargetMode="External"/><Relationship Id="rId120" Type="http://schemas.openxmlformats.org/officeDocument/2006/relationships/hyperlink" Target="consultantplus://offline/ref=029BA4615E88A26BCE6E64C3CEC08D571151A8F35FD88718EE7C69B97214D7F1AD9F806340DB62CA6614814B235BA4709DF66B477F1087BFz6QCG" TargetMode="External"/><Relationship Id="rId125" Type="http://schemas.openxmlformats.org/officeDocument/2006/relationships/hyperlink" Target="consultantplus://offline/ref=029BA4615E88A26BCE6E64C3CEC08D57135EA1FC5BD08718EE7C69B97214D7F1AD9F806747D03699244AD8186010A97684EA6B41z6Q0G" TargetMode="External"/><Relationship Id="rId141" Type="http://schemas.openxmlformats.org/officeDocument/2006/relationships/hyperlink" Target="consultantplus://offline/ref=029BA4615E88A26BCE6E64C3CEC08D57135DA1F25ED18718EE7C69B97214D7F1AD9F806340DB60CD6214814B235BA4709DF66B477F1087BFz6QCG" TargetMode="External"/><Relationship Id="rId146" Type="http://schemas.openxmlformats.org/officeDocument/2006/relationships/hyperlink" Target="consultantplus://offline/ref=029BA4615E88A26BCE6E64C3CEC08D57135DAEF35BDB8718EE7C69B97214D7F1AD9F806340DB67C06414814B235BA4709DF66B477F1087BFz6QCG" TargetMode="External"/><Relationship Id="rId167" Type="http://schemas.openxmlformats.org/officeDocument/2006/relationships/fontTable" Target="fontTable.xml"/><Relationship Id="rId7" Type="http://schemas.openxmlformats.org/officeDocument/2006/relationships/hyperlink" Target="consultantplus://offline/ref=029BA4615E88A26BCE6E64C3CEC08D57135FAEFC5AD08718EE7C69B97214D7F1AD9F806340DB63CB6814814B235BA4709DF66B477F1087BFz6QCG" TargetMode="External"/><Relationship Id="rId71" Type="http://schemas.openxmlformats.org/officeDocument/2006/relationships/hyperlink" Target="consultantplus://offline/ref=029BA4615E88A26BCE6E64C3CEC08D571258A9F35FD18718EE7C69B97214D7F1AD9F806340DB62CA6214814B235BA4709DF66B477F1087BFz6QCG" TargetMode="External"/><Relationship Id="rId92" Type="http://schemas.openxmlformats.org/officeDocument/2006/relationships/hyperlink" Target="consultantplus://offline/ref=029BA4615E88A26BCE6E64C3CEC08D571151A8F35FD88718EE7C69B97214D7F1AD9F806340DB62CA6214814B235BA4709DF66B477F1087BFz6QCG" TargetMode="External"/><Relationship Id="rId162" Type="http://schemas.openxmlformats.org/officeDocument/2006/relationships/hyperlink" Target="consultantplus://offline/ref=029BA4615E88A26BCE6E64C3CEC08D57135EA1FC5BD08718EE7C69B97214D7F1AD9F806444D03699244AD8186010A97684EA6B41z6Q0G" TargetMode="External"/><Relationship Id="rId2" Type="http://schemas.microsoft.com/office/2007/relationships/stylesWithEffects" Target="stylesWithEffects.xml"/><Relationship Id="rId29" Type="http://schemas.openxmlformats.org/officeDocument/2006/relationships/hyperlink" Target="consultantplus://offline/ref=029BA4615E88A26BCE6E64C3CEC08D571259A0FB58DA8718EE7C69B97214D7F1AD9F806545DC65C3344E914F6A0CAE6C9AEC75416110z8Q6G" TargetMode="External"/><Relationship Id="rId24" Type="http://schemas.openxmlformats.org/officeDocument/2006/relationships/hyperlink" Target="consultantplus://offline/ref=029BA4615E88A26BCE6E64C3CEC08D57135CA8F250DC8718EE7C69B97214D7F1AD9F806340DB62CA6214814B235BA4709DF66B477F1087BFz6QCG" TargetMode="External"/><Relationship Id="rId40" Type="http://schemas.openxmlformats.org/officeDocument/2006/relationships/hyperlink" Target="consultantplus://offline/ref=029BA4615E88A26BCE6E64C3CEC08D571259AFFB5CDD8718EE7C69B97214D7F1AD9F806B4B8F338C3512D71D790EAD6C98E869z4Q2G" TargetMode="External"/><Relationship Id="rId45" Type="http://schemas.openxmlformats.org/officeDocument/2006/relationships/hyperlink" Target="consultantplus://offline/ref=029BA4615E88A26BCE6E64C3CEC08D571259AAFD5FDD8718EE7C69B97214D7F1AD9F806B40D03699244AD8186010A97684EA6B41z6Q0G" TargetMode="External"/><Relationship Id="rId66" Type="http://schemas.openxmlformats.org/officeDocument/2006/relationships/hyperlink" Target="consultantplus://offline/ref=029BA4615E88A26BCE6E64C3CEC08D571258A9FD51DE8718EE7C69B97214D7F1AD9F806340DB62CA6014814B235BA4709DF66B477F1087BFz6QCG" TargetMode="External"/><Relationship Id="rId87" Type="http://schemas.openxmlformats.org/officeDocument/2006/relationships/hyperlink" Target="consultantplus://offline/ref=029BA4615E88A26BCE6E64C3CEC08D571151A8F35FD88718EE7C69B97214D7F1AD9F806340DB62C96914814B235BA4709DF66B477F1087BFz6QCG" TargetMode="External"/><Relationship Id="rId110" Type="http://schemas.openxmlformats.org/officeDocument/2006/relationships/hyperlink" Target="consultantplus://offline/ref=029BA4615E88A26BCE6E64C3CEC08D57135FAEFC5AD08718EE7C69B97214D7F1AD9F806340DB63CC6014814B235BA4709DF66B477F1087BFz6QCG" TargetMode="External"/><Relationship Id="rId115" Type="http://schemas.openxmlformats.org/officeDocument/2006/relationships/hyperlink" Target="consultantplus://offline/ref=029BA4615E88A26BCE6E64C3CEC08D57135CA8F250DC8718EE7C69B97214D7F1AD9F806340DB62C86814814B235BA4709DF66B477F1087BFz6QCG" TargetMode="External"/><Relationship Id="rId131" Type="http://schemas.openxmlformats.org/officeDocument/2006/relationships/hyperlink" Target="consultantplus://offline/ref=029BA4615E88A26BCE6E64C3CEC08D57135FA8F358DE8718EE7C69B97214D7F1AD9F806340DB6AC86014814B235BA4709DF66B477F1087BFz6QCG" TargetMode="External"/><Relationship Id="rId136" Type="http://schemas.openxmlformats.org/officeDocument/2006/relationships/hyperlink" Target="consultantplus://offline/ref=029BA4615E88A26BCE6E64C3CEC08D57135CA8F250DC8718EE7C69B97214D7F1AD9F806049D03699244AD8186010A97684EA6B41z6Q0G" TargetMode="External"/><Relationship Id="rId157" Type="http://schemas.openxmlformats.org/officeDocument/2006/relationships/hyperlink" Target="consultantplus://offline/ref=029BA4615E88A26BCE6E64C3CEC08D57135DAAFE50D08718EE7C69B97214D7F1BF9FD86F42DC7CC86401D71A65z0QFG" TargetMode="External"/><Relationship Id="rId61" Type="http://schemas.openxmlformats.org/officeDocument/2006/relationships/hyperlink" Target="consultantplus://offline/ref=029BA4615E88A26BCE6E64C3CEC08D571150A0FF50DB8718EE7C69B97214D7F1AD9F806340DB60CC6914814B235BA4709DF66B477F1087BFz6QCG" TargetMode="External"/><Relationship Id="rId82" Type="http://schemas.openxmlformats.org/officeDocument/2006/relationships/hyperlink" Target="consultantplus://offline/ref=029BA4615E88A26BCE6E64C3CEC08D571151A8F35FD88718EE7C69B97214D7F1AD9F806340DB62C96314814B235BA4709DF66B477F1087BFz6QCG" TargetMode="External"/><Relationship Id="rId152" Type="http://schemas.openxmlformats.org/officeDocument/2006/relationships/hyperlink" Target="consultantplus://offline/ref=029BA4615E88A26BCE6E64C3CEC08D57135EA1FC5BD08718EE7C69B97214D7F1AD9F806440D03699244AD8186010A97684EA6B41z6Q0G" TargetMode="External"/><Relationship Id="rId19" Type="http://schemas.openxmlformats.org/officeDocument/2006/relationships/hyperlink" Target="consultantplus://offline/ref=029BA4615E88A26BCE6E64C3CEC08D57135EA1FC5BD08718EE7C69B97214D7F1BF9FD86F42DC7CC86401D71A65z0QFG" TargetMode="External"/><Relationship Id="rId14" Type="http://schemas.openxmlformats.org/officeDocument/2006/relationships/hyperlink" Target="consultantplus://offline/ref=029BA4615E88A26BCE6E64C3CEC08D571259A0FB58DA8718EE7C69B97214D7F1BF9FD86F42DC7CC86401D71A65z0QFG" TargetMode="External"/><Relationship Id="rId30" Type="http://schemas.openxmlformats.org/officeDocument/2006/relationships/hyperlink" Target="consultantplus://offline/ref=029BA4615E88A26BCE6E64C3CEC08D571151A1F85CDD8718EE7C69B97214D7F1BF9FD86F42DC7CC86401D71A65z0QFG" TargetMode="External"/><Relationship Id="rId35" Type="http://schemas.openxmlformats.org/officeDocument/2006/relationships/hyperlink" Target="consultantplus://offline/ref=029BA4615E88A26BCE6E64C3CEC08D571151A1F85CDD8718EE7C69B97214D7F1BF9FD86F42DC7CC86401D71A65z0QFG" TargetMode="External"/><Relationship Id="rId56" Type="http://schemas.openxmlformats.org/officeDocument/2006/relationships/hyperlink" Target="consultantplus://offline/ref=029BA4615E88A26BCE6E64C3CEC08D571258A9FB5BDA8718EE7C69B97214D7F1AD9F806340DB62C96814814B235BA4709DF66B477F1087BFz6QCG" TargetMode="External"/><Relationship Id="rId77" Type="http://schemas.openxmlformats.org/officeDocument/2006/relationships/hyperlink" Target="consultantplus://offline/ref=029BA4615E88A26BCE6E64C3CEC08D571151A8F35FD88718EE7C69B97214D7F1BF9FD86F42DC7CC86401D71A65z0QFG" TargetMode="External"/><Relationship Id="rId100" Type="http://schemas.openxmlformats.org/officeDocument/2006/relationships/hyperlink" Target="consultantplus://offline/ref=029BA4615E88A26BCE6E64C3CEC08D571150ABFC58DF8718EE7C69B97214D7F1AD9F806340DB62CA6114814B235BA4709DF66B477F1087BFz6QCG" TargetMode="External"/><Relationship Id="rId105" Type="http://schemas.openxmlformats.org/officeDocument/2006/relationships/hyperlink" Target="consultantplus://offline/ref=029BA4615E88A26BCE6E64C3CEC08D571258A9FF59DC8718EE7C69B97214D7F1AD9F806340DB62CB6114814B235BA4709DF66B477F1087BFz6QCG" TargetMode="External"/><Relationship Id="rId126" Type="http://schemas.openxmlformats.org/officeDocument/2006/relationships/hyperlink" Target="consultantplus://offline/ref=029BA4615E88A26BCE6E64C3CEC08D57135EA1FC5BD08718EE7C69B97214D7F1AD9F806440D03699244AD8186010A97684EA6B41z6Q0G" TargetMode="External"/><Relationship Id="rId147" Type="http://schemas.openxmlformats.org/officeDocument/2006/relationships/hyperlink" Target="consultantplus://offline/ref=029BA4615E88A26BCE6E64C3CEC08D57135FA8FD5DD88718EE7C69B97214D7F1AD9F806340DB61CA6514814B235BA4709DF66B477F1087BFz6QCG" TargetMode="External"/><Relationship Id="rId168" Type="http://schemas.openxmlformats.org/officeDocument/2006/relationships/theme" Target="theme/theme1.xml"/><Relationship Id="rId8" Type="http://schemas.openxmlformats.org/officeDocument/2006/relationships/hyperlink" Target="consultantplus://offline/ref=029BA4615E88A26BCE6E64C3CEC08D571259A9FA5CDD8718EE7C69B97214D7F1AD9F806349DF699C315B80176509B7729EF6694363z1Q3G" TargetMode="External"/><Relationship Id="rId51" Type="http://schemas.openxmlformats.org/officeDocument/2006/relationships/hyperlink" Target="consultantplus://offline/ref=029BA4615E88A26BCE6E64C3CEC08D57135CA0FB5EDC8718EE7C69B97214D7F1AD9F806340DB63CE6714814B235BA4709DF66B477F1087BFz6QCG" TargetMode="External"/><Relationship Id="rId72" Type="http://schemas.openxmlformats.org/officeDocument/2006/relationships/hyperlink" Target="consultantplus://offline/ref=029BA4615E88A26BCE6E64C3CEC08D57135DA1F25ED18718EE7C69B97214D7F1AD9F806340DB62CC6214814B235BA4709DF66B477F1087BFz6QCG" TargetMode="External"/><Relationship Id="rId93" Type="http://schemas.openxmlformats.org/officeDocument/2006/relationships/hyperlink" Target="consultantplus://offline/ref=029BA4615E88A26BCE6E64C3CEC08D571151A8F35FD88718EE7C69B97214D7F1AD9F80644B8F338C3512D71D790EAD6C98E869z4Q2G" TargetMode="External"/><Relationship Id="rId98" Type="http://schemas.openxmlformats.org/officeDocument/2006/relationships/hyperlink" Target="consultantplus://offline/ref=029BA4615E88A26BCE6E64C3CEC08D57135DAAFE50D08718EE7C69B97214D7F1BF9FD86F42DC7CC86401D71A65z0QFG" TargetMode="External"/><Relationship Id="rId121" Type="http://schemas.openxmlformats.org/officeDocument/2006/relationships/hyperlink" Target="consultantplus://offline/ref=029BA4615E88A26BCE6E64C3CEC08D571151A8F35FD88718EE7C69B97214D7F1AD9F806340DB62CA6614814B235BA4709DF66B477F1087BFz6QCG" TargetMode="External"/><Relationship Id="rId142" Type="http://schemas.openxmlformats.org/officeDocument/2006/relationships/hyperlink" Target="consultantplus://offline/ref=029BA4615E88A26BCE6E64C3CEC08D57135FA8F358DE8718EE7C69B97214D7F1AD9F806340DB6AC86014814B235BA4709DF66B477F1087BFz6QCG" TargetMode="External"/><Relationship Id="rId163" Type="http://schemas.openxmlformats.org/officeDocument/2006/relationships/hyperlink" Target="consultantplus://offline/ref=029BA4615E88A26BCE6E64C3CEC08D57135EA1FC5BD08718EE7C69B97214D7F1AD9F806646D03699244AD8186010A97684EA6B41z6Q0G" TargetMode="External"/><Relationship Id="rId3" Type="http://schemas.openxmlformats.org/officeDocument/2006/relationships/settings" Target="settings.xml"/><Relationship Id="rId25" Type="http://schemas.openxmlformats.org/officeDocument/2006/relationships/hyperlink" Target="consultantplus://offline/ref=029BA4615E88A26BCE6E64C3CEC08D57135EA1FC5BD08718EE7C69B97214D7F1BF9FD86F42DC7CC86401D71A65z0QFG" TargetMode="External"/><Relationship Id="rId46" Type="http://schemas.openxmlformats.org/officeDocument/2006/relationships/hyperlink" Target="consultantplus://offline/ref=029BA4615E88A26BCE6E64C3CEC08D571259AAFD5FDD8718EE7C69B97214D7F1AD9F806341DC699C315B80176509B7729EF6694363z1Q3G" TargetMode="External"/><Relationship Id="rId67" Type="http://schemas.openxmlformats.org/officeDocument/2006/relationships/hyperlink" Target="consultantplus://offline/ref=029BA4615E88A26BCE6E64C3CEC08D57135DA1F25ED18718EE7C69B97214D7F1AD9F806340DB62CC6214814B235BA4709DF66B477F1087BFz6QCG" TargetMode="External"/><Relationship Id="rId116" Type="http://schemas.openxmlformats.org/officeDocument/2006/relationships/hyperlink" Target="consultantplus://offline/ref=029BA4615E88A26BCE6E64C3CEC08D57135CA8F250DC8718EE7C69B97214D7F1AD9F806340DB62C96314814B235BA4709DF66B477F1087BFz6QCG" TargetMode="External"/><Relationship Id="rId137" Type="http://schemas.openxmlformats.org/officeDocument/2006/relationships/hyperlink" Target="consultantplus://offline/ref=029BA4615E88A26BCE6E64C3CEC08D57135CA8F250DC8718EE7C69B97214D7F1AD9F806142D03699244AD8186010A97684EA6B41z6Q0G" TargetMode="External"/><Relationship Id="rId158" Type="http://schemas.openxmlformats.org/officeDocument/2006/relationships/hyperlink" Target="consultantplus://offline/ref=029BA4615E88A26BCE6E64C3CEC08D57135EA1FC5BD08718EE7C69B97214D7F1BF9FD86F42DC7CC86401D71A65z0QFG" TargetMode="External"/><Relationship Id="rId20" Type="http://schemas.openxmlformats.org/officeDocument/2006/relationships/hyperlink" Target="consultantplus://offline/ref=029BA4615E88A26BCE6E64C3CEC08D57135CA8F250DC8718EE7C69B97214D7F1AD9F806340DB62CA6214814B235BA4709DF66B477F1087BFz6QCG" TargetMode="External"/><Relationship Id="rId41" Type="http://schemas.openxmlformats.org/officeDocument/2006/relationships/hyperlink" Target="consultantplus://offline/ref=029BA4615E88A26BCE6E64C3CEC08D57135CA0FB5EDC8718EE7C69B97214D7F1AD9F806340DB63CE6714814B235BA4709DF66B477F1087BFz6QCG" TargetMode="External"/><Relationship Id="rId62" Type="http://schemas.openxmlformats.org/officeDocument/2006/relationships/hyperlink" Target="consultantplus://offline/ref=029BA4615E88A26BCE6E64C3CEC08D57135DA1F25ED18718EE7C69B97214D7F1AD9F806340DB62CC6214814B235BA4709DF66B477F1087BFz6QCG" TargetMode="External"/><Relationship Id="rId83" Type="http://schemas.openxmlformats.org/officeDocument/2006/relationships/hyperlink" Target="consultantplus://offline/ref=029BA4615E88A26BCE6E64C3CEC08D571151A8F35FD88718EE7C69B97214D7F1AD9F806340DB62C96414814B235BA4709DF66B477F1087BFz6QCG" TargetMode="External"/><Relationship Id="rId88" Type="http://schemas.openxmlformats.org/officeDocument/2006/relationships/hyperlink" Target="consultantplus://offline/ref=029BA4615E88A26BCE6E64C3CEC08D571151A8F35FD88718EE7C69B97214D7F1AD9F806340DB62C86814814B235BA4709DF66B477F1087BFz6QCG" TargetMode="External"/><Relationship Id="rId111" Type="http://schemas.openxmlformats.org/officeDocument/2006/relationships/hyperlink" Target="consultantplus://offline/ref=029BA4615E88A26BCE6E64C3CEC08D57135DAAFE50D08718EE7C69B97214D7F1BF9FD86F42DC7CC86401D71A65z0QFG" TargetMode="External"/><Relationship Id="rId132" Type="http://schemas.openxmlformats.org/officeDocument/2006/relationships/hyperlink" Target="consultantplus://offline/ref=029BA4615E88A26BCE6E64C3CEC08D57135DA1F251DA8718EE7C69B97214D7F1AD9F806340DB66C96314814B235BA4709DF66B477F1087BFz6QCG" TargetMode="External"/><Relationship Id="rId153" Type="http://schemas.openxmlformats.org/officeDocument/2006/relationships/hyperlink" Target="consultantplus://offline/ref=029BA4615E88A26BCE6E64C3CEC08D57135EA1FC5BD08718EE7C69B97214D7F1AD9F806747D03699244AD8186010A97684EA6B41z6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19409</Words>
  <Characters>110632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2021-04-27T06:16:00Z</dcterms:created>
  <dcterms:modified xsi:type="dcterms:W3CDTF">2021-04-27T06:17:00Z</dcterms:modified>
</cp:coreProperties>
</file>